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85" w:type="dxa"/>
        <w:tblInd w:w="67"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4754"/>
        <w:gridCol w:w="4831"/>
      </w:tblGrid>
      <w:tr w:rsidR="00185246" w14:paraId="4C92048B" w14:textId="77777777">
        <w:tc>
          <w:tcPr>
            <w:tcW w:w="4754" w:type="dxa"/>
            <w:tcBorders>
              <w:top w:val="single" w:sz="2" w:space="0" w:color="000001"/>
              <w:left w:val="single" w:sz="2" w:space="0" w:color="000001"/>
              <w:bottom w:val="single" w:sz="2" w:space="0" w:color="000001"/>
            </w:tcBorders>
            <w:shd w:val="clear" w:color="auto" w:fill="auto"/>
            <w:tcMar>
              <w:left w:w="-2" w:type="dxa"/>
            </w:tcMar>
          </w:tcPr>
          <w:p w14:paraId="4660C84E" w14:textId="77777777" w:rsidR="00185246" w:rsidRDefault="00000000">
            <w:pPr>
              <w:pStyle w:val="a8"/>
              <w:jc w:val="center"/>
              <w:rPr>
                <w:rFonts w:hint="eastAsia"/>
              </w:rPr>
            </w:pPr>
            <w:r>
              <w:rPr>
                <w:rFonts w:ascii="Times New Roman" w:hAnsi="Times New Roman" w:cs="Times New Roman"/>
                <w:sz w:val="22"/>
                <w:szCs w:val="22"/>
              </w:rPr>
              <w:t xml:space="preserve">Согласовано на педагогическом совете </w:t>
            </w:r>
          </w:p>
          <w:p w14:paraId="09F12E82" w14:textId="77777777" w:rsidR="00185246" w:rsidRDefault="00000000">
            <w:pPr>
              <w:pStyle w:val="a8"/>
              <w:jc w:val="center"/>
              <w:rPr>
                <w:rFonts w:hint="eastAsia"/>
              </w:rPr>
            </w:pPr>
            <w:r>
              <w:rPr>
                <w:rFonts w:ascii="Times New Roman" w:hAnsi="Times New Roman" w:cs="Times New Roman"/>
                <w:sz w:val="22"/>
                <w:szCs w:val="22"/>
              </w:rPr>
              <w:t>протокол № 1 от 28.08.2024</w:t>
            </w:r>
          </w:p>
        </w:tc>
        <w:tc>
          <w:tcPr>
            <w:tcW w:w="4830"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14:paraId="0491E05C" w14:textId="77777777" w:rsidR="00185246" w:rsidRDefault="00000000">
            <w:pPr>
              <w:pStyle w:val="a8"/>
              <w:jc w:val="center"/>
              <w:rPr>
                <w:rFonts w:hint="eastAsia"/>
              </w:rPr>
            </w:pPr>
            <w:r>
              <w:rPr>
                <w:rFonts w:ascii="Times New Roman" w:hAnsi="Times New Roman" w:cs="Times New Roman"/>
                <w:sz w:val="22"/>
                <w:szCs w:val="22"/>
              </w:rPr>
              <w:t xml:space="preserve">Утверждено приказом директора </w:t>
            </w:r>
          </w:p>
          <w:p w14:paraId="6B58E690" w14:textId="77777777" w:rsidR="00185246" w:rsidRDefault="00000000">
            <w:pPr>
              <w:pStyle w:val="a8"/>
              <w:jc w:val="center"/>
              <w:rPr>
                <w:rFonts w:hint="eastAsia"/>
              </w:rPr>
            </w:pPr>
            <w:r>
              <w:rPr>
                <w:rFonts w:ascii="Times New Roman" w:hAnsi="Times New Roman" w:cs="Times New Roman"/>
                <w:sz w:val="22"/>
                <w:szCs w:val="22"/>
              </w:rPr>
              <w:t xml:space="preserve">от 28.08.2024 </w:t>
            </w:r>
            <w:proofErr w:type="gramStart"/>
            <w:r>
              <w:rPr>
                <w:rFonts w:ascii="Times New Roman" w:hAnsi="Times New Roman" w:cs="Times New Roman"/>
                <w:sz w:val="22"/>
                <w:szCs w:val="22"/>
              </w:rPr>
              <w:t>№  100</w:t>
            </w:r>
            <w:proofErr w:type="gramEnd"/>
          </w:p>
        </w:tc>
      </w:tr>
    </w:tbl>
    <w:p w14:paraId="18C5276F" w14:textId="1720C4E2" w:rsidR="00185246" w:rsidRDefault="00EC2C4A">
      <w:r>
        <w:rPr>
          <w:noProof/>
        </w:rPr>
        <w:drawing>
          <wp:anchor distT="0" distB="0" distL="114300" distR="114300" simplePos="0" relativeHeight="251657216" behindDoc="0" locked="0" layoutInCell="1" allowOverlap="1" wp14:anchorId="2491B25B" wp14:editId="543929E1">
            <wp:simplePos x="0" y="0"/>
            <wp:positionH relativeFrom="column">
              <wp:posOffset>-1051560</wp:posOffset>
            </wp:positionH>
            <wp:positionV relativeFrom="page">
              <wp:posOffset>0</wp:posOffset>
            </wp:positionV>
            <wp:extent cx="7521444" cy="9772650"/>
            <wp:effectExtent l="0" t="0" r="3810" b="0"/>
            <wp:wrapNone/>
            <wp:docPr id="20632136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8724" cy="9795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t xml:space="preserve">                           </w:t>
      </w:r>
    </w:p>
    <w:p w14:paraId="5E86861E" w14:textId="77777777" w:rsidR="00185246" w:rsidRDefault="00000000">
      <w:r>
        <w:t xml:space="preserve">                                    </w:t>
      </w:r>
    </w:p>
    <w:p w14:paraId="69D420F6" w14:textId="0B6E0775" w:rsidR="00185246" w:rsidRDefault="00185246"/>
    <w:p w14:paraId="0A016512" w14:textId="0AA85120" w:rsidR="00185246" w:rsidRDefault="00000000">
      <w:r>
        <w:rPr>
          <w:b/>
          <w:bCs/>
          <w:sz w:val="24"/>
          <w:szCs w:val="24"/>
        </w:rPr>
        <w:t xml:space="preserve">                           МБОУ ВМО «</w:t>
      </w:r>
      <w:proofErr w:type="spellStart"/>
      <w:r>
        <w:rPr>
          <w:b/>
          <w:bCs/>
          <w:sz w:val="24"/>
          <w:szCs w:val="24"/>
        </w:rPr>
        <w:t>Погореловская</w:t>
      </w:r>
      <w:proofErr w:type="spellEnd"/>
      <w:r>
        <w:rPr>
          <w:b/>
          <w:bCs/>
          <w:sz w:val="24"/>
          <w:szCs w:val="24"/>
        </w:rPr>
        <w:t xml:space="preserve"> основная школа»</w:t>
      </w:r>
    </w:p>
    <w:p w14:paraId="728F25FF" w14:textId="297F2CBA" w:rsidR="00185246" w:rsidRDefault="00000000">
      <w:pPr>
        <w:pStyle w:val="a9"/>
        <w:spacing w:before="0" w:after="0" w:line="360" w:lineRule="auto"/>
        <w:jc w:val="center"/>
      </w:pPr>
      <w:r>
        <w:rPr>
          <w:rFonts w:ascii="Times New Roman" w:hAnsi="Times New Roman" w:cs="Times New Roman"/>
          <w:b/>
          <w:bCs/>
          <w:color w:val="000000"/>
        </w:rPr>
        <w:t>Учебный план начального общего образования по ФГОС-2021 и ФОП</w:t>
      </w:r>
    </w:p>
    <w:p w14:paraId="78B1AC42" w14:textId="77777777" w:rsidR="00185246" w:rsidRDefault="00000000">
      <w:pPr>
        <w:pStyle w:val="a9"/>
        <w:spacing w:before="0" w:after="0" w:line="360" w:lineRule="auto"/>
        <w:jc w:val="center"/>
      </w:pPr>
      <w:r>
        <w:rPr>
          <w:rFonts w:ascii="Times New Roman" w:hAnsi="Times New Roman" w:cs="Times New Roman"/>
          <w:b/>
          <w:bCs/>
          <w:color w:val="000000"/>
        </w:rPr>
        <w:t>на 2024-2025 учебный год (пятидневная неделя)</w:t>
      </w:r>
    </w:p>
    <w:p w14:paraId="532A4D4C" w14:textId="77777777" w:rsidR="00185246" w:rsidRDefault="00185246">
      <w:pPr>
        <w:jc w:val="center"/>
        <w:rPr>
          <w:rFonts w:ascii="Arial" w:eastAsia="Arial" w:hAnsi="Arial" w:cs="Arial"/>
          <w:lang w:val="ru" w:eastAsia="ru-RU"/>
        </w:rPr>
      </w:pPr>
    </w:p>
    <w:p w14:paraId="18E4370D" w14:textId="77777777" w:rsidR="00185246" w:rsidRDefault="00000000">
      <w:pPr>
        <w:jc w:val="center"/>
      </w:pPr>
      <w:r>
        <w:rPr>
          <w:rFonts w:cs="Times New Roman"/>
          <w:b/>
          <w:bCs/>
          <w:sz w:val="24"/>
          <w:szCs w:val="24"/>
        </w:rPr>
        <w:t>Пояснительная записка</w:t>
      </w:r>
    </w:p>
    <w:p w14:paraId="0620AA6B" w14:textId="77777777" w:rsidR="00185246" w:rsidRDefault="00000000">
      <w:pPr>
        <w:jc w:val="both"/>
      </w:pPr>
      <w:r>
        <w:rPr>
          <w:rFonts w:cs="Times New Roman"/>
          <w:color w:val="000000"/>
          <w:sz w:val="24"/>
          <w:szCs w:val="24"/>
        </w:rPr>
        <w:t xml:space="preserve">   Учебный план основной образовательной программы начального общего образования МБОУ ВМО «</w:t>
      </w:r>
      <w:proofErr w:type="spellStart"/>
      <w:r>
        <w:rPr>
          <w:rFonts w:cs="Times New Roman"/>
          <w:color w:val="000000"/>
          <w:sz w:val="24"/>
          <w:szCs w:val="24"/>
        </w:rPr>
        <w:t>Погореловская</w:t>
      </w:r>
      <w:proofErr w:type="spellEnd"/>
      <w:r>
        <w:rPr>
          <w:rFonts w:cs="Times New Roman"/>
          <w:color w:val="000000"/>
          <w:sz w:val="24"/>
          <w:szCs w:val="24"/>
        </w:rPr>
        <w:t xml:space="preserve"> основная школа»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14:paraId="2E36834B" w14:textId="77777777" w:rsidR="00185246" w:rsidRDefault="00000000">
      <w:pPr>
        <w:jc w:val="both"/>
      </w:pPr>
      <w:r>
        <w:rPr>
          <w:rFonts w:cs="Times New Roman"/>
          <w:color w:val="000000"/>
          <w:sz w:val="24"/>
          <w:szCs w:val="24"/>
        </w:rPr>
        <w:t xml:space="preserve">  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w:t>
      </w:r>
      <w:proofErr w:type="gramStart"/>
      <w:r>
        <w:rPr>
          <w:rFonts w:cs="Times New Roman"/>
          <w:color w:val="000000"/>
          <w:sz w:val="24"/>
          <w:szCs w:val="24"/>
        </w:rPr>
        <w:t>деятельностный  подход</w:t>
      </w:r>
      <w:proofErr w:type="gramEnd"/>
      <w:r>
        <w:rPr>
          <w:rFonts w:cs="Times New Roman"/>
          <w:color w:val="000000"/>
          <w:sz w:val="24"/>
          <w:szCs w:val="24"/>
        </w:rPr>
        <w:t>, индивидуализации обучения.</w:t>
      </w:r>
    </w:p>
    <w:p w14:paraId="7C57A577" w14:textId="77777777" w:rsidR="00185246" w:rsidRDefault="00000000">
      <w:pPr>
        <w:jc w:val="both"/>
      </w:pPr>
      <w:r>
        <w:rPr>
          <w:rFonts w:cs="Times New Roman"/>
          <w:color w:val="000000"/>
          <w:sz w:val="24"/>
          <w:szCs w:val="24"/>
        </w:rPr>
        <w:t xml:space="preserve">    В основу учебного плана положен вариант федерального учебного плана № 1 Федеральной образовательной программы, утвержденной приказом </w:t>
      </w:r>
      <w:proofErr w:type="spellStart"/>
      <w:r>
        <w:rPr>
          <w:rFonts w:cs="Times New Roman"/>
          <w:color w:val="000000"/>
          <w:sz w:val="24"/>
          <w:szCs w:val="24"/>
        </w:rPr>
        <w:t>Минпросвещения</w:t>
      </w:r>
      <w:proofErr w:type="spellEnd"/>
      <w:r>
        <w:rPr>
          <w:rFonts w:cs="Times New Roman"/>
          <w:color w:val="000000"/>
          <w:sz w:val="24"/>
          <w:szCs w:val="24"/>
        </w:rPr>
        <w:t xml:space="preserve"> от 18.05.2023 № 372 с учетом изменений, внесенных приказом от </w:t>
      </w:r>
      <w:proofErr w:type="spellStart"/>
      <w:r>
        <w:rPr>
          <w:rFonts w:cs="Times New Roman"/>
          <w:color w:val="000000"/>
          <w:sz w:val="24"/>
          <w:szCs w:val="24"/>
        </w:rPr>
        <w:t>от</w:t>
      </w:r>
      <w:proofErr w:type="spellEnd"/>
      <w:r>
        <w:rPr>
          <w:rFonts w:cs="Times New Roman"/>
          <w:color w:val="000000"/>
          <w:sz w:val="24"/>
          <w:szCs w:val="24"/>
        </w:rPr>
        <w:t xml:space="preserve"> 19.03.2024 № 171.</w:t>
      </w:r>
    </w:p>
    <w:p w14:paraId="4973C289" w14:textId="77777777" w:rsidR="00185246" w:rsidRDefault="00000000">
      <w:pPr>
        <w:jc w:val="both"/>
      </w:pPr>
      <w:r>
        <w:rPr>
          <w:rFonts w:cs="Times New Roman"/>
          <w:color w:val="000000"/>
          <w:sz w:val="24"/>
          <w:szCs w:val="24"/>
        </w:rPr>
        <w:t xml:space="preserve"> 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Весь период обучения на уровне НОО составляет 135 учебных недель.</w:t>
      </w:r>
    </w:p>
    <w:p w14:paraId="78FAE8CB" w14:textId="77777777" w:rsidR="00185246" w:rsidRDefault="00000000">
      <w:pPr>
        <w:jc w:val="both"/>
      </w:pPr>
      <w:r>
        <w:rPr>
          <w:rFonts w:cs="Times New Roman"/>
          <w:color w:val="000000"/>
          <w:sz w:val="24"/>
          <w:szCs w:val="24"/>
        </w:rPr>
        <w:t xml:space="preserve">  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14:paraId="4CC1AA95" w14:textId="77777777" w:rsidR="00185246" w:rsidRDefault="00000000">
      <w:pPr>
        <w:jc w:val="both"/>
      </w:pPr>
      <w:r>
        <w:rPr>
          <w:rFonts w:cs="Times New Roman"/>
          <w:color w:val="000000"/>
          <w:sz w:val="24"/>
          <w:szCs w:val="24"/>
        </w:rPr>
        <w:t xml:space="preserve">Объем максимально допустимой нагрузки в течение </w:t>
      </w:r>
      <w:proofErr w:type="gramStart"/>
      <w:r>
        <w:rPr>
          <w:rFonts w:cs="Times New Roman"/>
          <w:color w:val="000000"/>
          <w:sz w:val="24"/>
          <w:szCs w:val="24"/>
        </w:rPr>
        <w:t xml:space="preserve">дня:   </w:t>
      </w:r>
      <w:proofErr w:type="gramEnd"/>
      <w:r>
        <w:rPr>
          <w:rFonts w:cs="Times New Roman"/>
          <w:color w:val="000000"/>
          <w:sz w:val="24"/>
          <w:szCs w:val="24"/>
        </w:rPr>
        <w:t xml:space="preserve">                                                                               для 1-х классов – не более четырех уроков в день и один день в неделю – пять уроков;                                       2–4-х классов – не более пяти уроков.</w:t>
      </w:r>
    </w:p>
    <w:p w14:paraId="3CB9F344" w14:textId="77777777" w:rsidR="00185246" w:rsidRDefault="00000000">
      <w:pPr>
        <w:jc w:val="both"/>
      </w:pPr>
      <w:r>
        <w:rPr>
          <w:rFonts w:cs="Times New Roman"/>
          <w:color w:val="000000"/>
          <w:sz w:val="24"/>
          <w:szCs w:val="24"/>
        </w:rPr>
        <w:t xml:space="preserve">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МБОУ ВМО «</w:t>
      </w:r>
      <w:proofErr w:type="spellStart"/>
      <w:r>
        <w:rPr>
          <w:rFonts w:cs="Times New Roman"/>
          <w:color w:val="000000"/>
          <w:sz w:val="24"/>
          <w:szCs w:val="24"/>
        </w:rPr>
        <w:t>Погореловская</w:t>
      </w:r>
      <w:proofErr w:type="spellEnd"/>
      <w:r>
        <w:rPr>
          <w:rFonts w:cs="Times New Roman"/>
          <w:color w:val="000000"/>
          <w:sz w:val="24"/>
          <w:szCs w:val="24"/>
        </w:rPr>
        <w:t xml:space="preserve"> основная школа» выделено:</w:t>
      </w:r>
    </w:p>
    <w:p w14:paraId="44B64913" w14:textId="77777777" w:rsidR="00185246" w:rsidRDefault="00000000">
      <w:pPr>
        <w:numPr>
          <w:ilvl w:val="0"/>
          <w:numId w:val="1"/>
        </w:numPr>
        <w:spacing w:beforeAutospacing="1" w:afterAutospacing="1"/>
        <w:ind w:left="780" w:right="180"/>
        <w:contextualSpacing/>
        <w:jc w:val="both"/>
      </w:pPr>
      <w:r>
        <w:rPr>
          <w:rFonts w:cs="Times New Roman"/>
          <w:color w:val="000000"/>
          <w:sz w:val="24"/>
          <w:szCs w:val="24"/>
        </w:rPr>
        <w:t>в 1-х классах – 21час в неделю; 2–4-х классах – 23 часа в неделю.</w:t>
      </w:r>
    </w:p>
    <w:p w14:paraId="201E41C9" w14:textId="77777777" w:rsidR="00185246" w:rsidRDefault="00000000">
      <w:pPr>
        <w:jc w:val="both"/>
      </w:pPr>
      <w:r>
        <w:rPr>
          <w:rFonts w:cs="Times New Roman"/>
          <w:color w:val="000000"/>
          <w:sz w:val="24"/>
          <w:szCs w:val="24"/>
        </w:rPr>
        <w:t>Общее количество часов учебных занятий за четыре года составляет 3039 часов.</w:t>
      </w:r>
    </w:p>
    <w:p w14:paraId="43CE745E" w14:textId="77777777" w:rsidR="00185246" w:rsidRDefault="00000000">
      <w:pPr>
        <w:jc w:val="both"/>
      </w:pPr>
      <w:r>
        <w:rPr>
          <w:rFonts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14:paraId="62530467" w14:textId="77777777" w:rsidR="00185246" w:rsidRDefault="00000000">
      <w:pPr>
        <w:jc w:val="both"/>
      </w:pPr>
      <w:r>
        <w:rPr>
          <w:rFonts w:cs="Times New Roman"/>
          <w:b/>
          <w:bCs/>
          <w:color w:val="000000"/>
          <w:sz w:val="24"/>
          <w:szCs w:val="24"/>
        </w:rPr>
        <w:t>Обязательная часть учебного плана</w:t>
      </w:r>
    </w:p>
    <w:p w14:paraId="25DCBD7C" w14:textId="77777777" w:rsidR="00185246" w:rsidRDefault="00000000">
      <w:pPr>
        <w:jc w:val="both"/>
      </w:pPr>
      <w:r>
        <w:rPr>
          <w:rFonts w:cs="Times New Roman"/>
          <w:color w:val="000000"/>
          <w:sz w:val="24"/>
          <w:szCs w:val="24"/>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w:t>
      </w:r>
      <w:proofErr w:type="gramStart"/>
      <w:r>
        <w:rPr>
          <w:rFonts w:cs="Times New Roman"/>
          <w:color w:val="000000"/>
          <w:sz w:val="24"/>
          <w:szCs w:val="24"/>
        </w:rPr>
        <w:t>классам  обучения</w:t>
      </w:r>
      <w:proofErr w:type="gramEnd"/>
      <w:r>
        <w:rPr>
          <w:rFonts w:cs="Times New Roman"/>
          <w:color w:val="000000"/>
          <w:sz w:val="24"/>
          <w:szCs w:val="24"/>
        </w:rPr>
        <w:t>.</w:t>
      </w:r>
    </w:p>
    <w:p w14:paraId="205DFE43" w14:textId="77777777" w:rsidR="00185246" w:rsidRDefault="00000000">
      <w:pPr>
        <w:jc w:val="both"/>
      </w:pPr>
      <w:r>
        <w:rPr>
          <w:rFonts w:cs="Times New Roman"/>
          <w:color w:val="000000"/>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50F01D5E" w14:textId="77777777" w:rsidR="00185246" w:rsidRDefault="00000000">
      <w:pPr>
        <w:jc w:val="both"/>
        <w:rPr>
          <w:rFonts w:cs="Times New Roman"/>
          <w:color w:val="000000"/>
          <w:sz w:val="24"/>
          <w:szCs w:val="24"/>
        </w:rPr>
      </w:pPr>
      <w:r>
        <w:rPr>
          <w:rFonts w:cs="Times New Roman"/>
          <w:color w:val="000000"/>
          <w:sz w:val="24"/>
          <w:szCs w:val="24"/>
        </w:rPr>
        <w:t>Обязательная часть учебного плана включает в себя следующие предметные области:</w:t>
      </w:r>
    </w:p>
    <w:p w14:paraId="0D424FD9" w14:textId="77777777" w:rsidR="00EC2C4A" w:rsidRDefault="00EC2C4A">
      <w:pPr>
        <w:jc w:val="both"/>
        <w:rPr>
          <w:rFonts w:cs="Times New Roman"/>
          <w:color w:val="000000"/>
          <w:sz w:val="24"/>
          <w:szCs w:val="24"/>
        </w:rPr>
      </w:pPr>
    </w:p>
    <w:p w14:paraId="575C4FC4" w14:textId="77777777" w:rsidR="00EC2C4A" w:rsidRDefault="00EC2C4A">
      <w:pPr>
        <w:jc w:val="both"/>
        <w:rPr>
          <w:rFonts w:cs="Times New Roman"/>
          <w:color w:val="000000"/>
          <w:sz w:val="24"/>
          <w:szCs w:val="24"/>
        </w:rPr>
      </w:pPr>
    </w:p>
    <w:p w14:paraId="6F1DB758" w14:textId="77777777" w:rsidR="00EC2C4A" w:rsidRDefault="00EC2C4A">
      <w:pPr>
        <w:jc w:val="both"/>
      </w:pPr>
    </w:p>
    <w:p w14:paraId="26A36E80" w14:textId="77777777" w:rsidR="00185246" w:rsidRDefault="00000000">
      <w:pPr>
        <w:numPr>
          <w:ilvl w:val="0"/>
          <w:numId w:val="2"/>
        </w:numPr>
        <w:spacing w:beforeAutospacing="1" w:afterAutospacing="1"/>
        <w:ind w:left="780" w:right="180" w:hanging="360"/>
        <w:contextualSpacing/>
        <w:jc w:val="both"/>
      </w:pPr>
      <w:r>
        <w:rPr>
          <w:rFonts w:cs="Times New Roman"/>
          <w:color w:val="000000"/>
          <w:sz w:val="24"/>
          <w:szCs w:val="24"/>
        </w:rPr>
        <w:lastRenderedPageBreak/>
        <w:t>«Русский язык и литературное чтение»</w:t>
      </w:r>
    </w:p>
    <w:p w14:paraId="66D2E5B0" w14:textId="77777777" w:rsidR="00185246" w:rsidRDefault="00000000">
      <w:pPr>
        <w:numPr>
          <w:ilvl w:val="0"/>
          <w:numId w:val="2"/>
        </w:numPr>
        <w:spacing w:beforeAutospacing="1" w:afterAutospacing="1"/>
        <w:ind w:left="780" w:right="180" w:hanging="360"/>
        <w:contextualSpacing/>
        <w:jc w:val="both"/>
      </w:pPr>
      <w:r>
        <w:rPr>
          <w:rFonts w:cs="Times New Roman"/>
          <w:color w:val="000000"/>
          <w:sz w:val="24"/>
          <w:szCs w:val="24"/>
        </w:rPr>
        <w:t>«Иностранный язык»</w:t>
      </w:r>
    </w:p>
    <w:p w14:paraId="43C26BD3" w14:textId="77777777" w:rsidR="00185246" w:rsidRDefault="00000000">
      <w:pPr>
        <w:numPr>
          <w:ilvl w:val="0"/>
          <w:numId w:val="2"/>
        </w:numPr>
        <w:spacing w:beforeAutospacing="1" w:afterAutospacing="1"/>
        <w:ind w:left="780" w:right="180" w:hanging="360"/>
        <w:contextualSpacing/>
        <w:jc w:val="both"/>
      </w:pPr>
      <w:r>
        <w:rPr>
          <w:rFonts w:cs="Times New Roman"/>
          <w:color w:val="000000"/>
          <w:sz w:val="24"/>
          <w:szCs w:val="24"/>
        </w:rPr>
        <w:t>«Математика и информатика»</w:t>
      </w:r>
    </w:p>
    <w:p w14:paraId="14AF6428" w14:textId="77777777" w:rsidR="00185246" w:rsidRDefault="00000000">
      <w:pPr>
        <w:numPr>
          <w:ilvl w:val="0"/>
          <w:numId w:val="2"/>
        </w:numPr>
        <w:spacing w:beforeAutospacing="1" w:afterAutospacing="1"/>
        <w:ind w:left="780" w:right="180" w:hanging="360"/>
        <w:contextualSpacing/>
        <w:jc w:val="both"/>
      </w:pPr>
      <w:r>
        <w:rPr>
          <w:rFonts w:cs="Times New Roman"/>
          <w:color w:val="000000"/>
          <w:sz w:val="24"/>
          <w:szCs w:val="24"/>
        </w:rPr>
        <w:t>«Обществознание и естествознание ("Окружающий мир")»</w:t>
      </w:r>
    </w:p>
    <w:p w14:paraId="27A21897" w14:textId="77777777" w:rsidR="00185246" w:rsidRDefault="00000000">
      <w:pPr>
        <w:numPr>
          <w:ilvl w:val="0"/>
          <w:numId w:val="2"/>
        </w:numPr>
        <w:spacing w:beforeAutospacing="1" w:afterAutospacing="1"/>
        <w:ind w:left="780" w:right="180" w:hanging="360"/>
        <w:contextualSpacing/>
        <w:jc w:val="both"/>
      </w:pPr>
      <w:r>
        <w:rPr>
          <w:rFonts w:cs="Times New Roman"/>
          <w:color w:val="000000"/>
          <w:sz w:val="24"/>
          <w:szCs w:val="24"/>
        </w:rPr>
        <w:t>«Основы религиозных культур и светской этики»</w:t>
      </w:r>
    </w:p>
    <w:p w14:paraId="10962C54" w14:textId="77777777" w:rsidR="00185246" w:rsidRDefault="00000000">
      <w:pPr>
        <w:numPr>
          <w:ilvl w:val="0"/>
          <w:numId w:val="2"/>
        </w:numPr>
        <w:spacing w:beforeAutospacing="1" w:afterAutospacing="1"/>
        <w:ind w:left="780" w:right="180" w:hanging="360"/>
        <w:contextualSpacing/>
        <w:jc w:val="both"/>
      </w:pPr>
      <w:r>
        <w:rPr>
          <w:rFonts w:cs="Times New Roman"/>
          <w:color w:val="000000"/>
          <w:sz w:val="24"/>
          <w:szCs w:val="24"/>
        </w:rPr>
        <w:t>«Искусство»</w:t>
      </w:r>
    </w:p>
    <w:p w14:paraId="6C2F5354" w14:textId="77777777" w:rsidR="00185246" w:rsidRDefault="00000000">
      <w:pPr>
        <w:numPr>
          <w:ilvl w:val="0"/>
          <w:numId w:val="2"/>
        </w:numPr>
        <w:spacing w:beforeAutospacing="1" w:afterAutospacing="1"/>
        <w:ind w:left="780" w:right="180" w:hanging="360"/>
        <w:contextualSpacing/>
      </w:pPr>
      <w:r>
        <w:rPr>
          <w:rFonts w:cs="Times New Roman"/>
          <w:color w:val="000000"/>
          <w:sz w:val="24"/>
          <w:szCs w:val="24"/>
        </w:rPr>
        <w:t>«</w:t>
      </w:r>
      <w:proofErr w:type="gramStart"/>
      <w:r>
        <w:rPr>
          <w:rFonts w:cs="Times New Roman"/>
          <w:color w:val="000000"/>
          <w:sz w:val="24"/>
          <w:szCs w:val="24"/>
        </w:rPr>
        <w:t xml:space="preserve">Технология»   </w:t>
      </w:r>
      <w:proofErr w:type="gramEnd"/>
      <w:r>
        <w:rPr>
          <w:rFonts w:cs="Times New Roman"/>
          <w:color w:val="000000"/>
          <w:sz w:val="24"/>
          <w:szCs w:val="24"/>
        </w:rPr>
        <w:t xml:space="preserve">                                                                                                                   «Физическая культура»</w:t>
      </w:r>
    </w:p>
    <w:p w14:paraId="6E9C9BEC" w14:textId="77777777" w:rsidR="00185246" w:rsidRDefault="00000000">
      <w:pPr>
        <w:jc w:val="both"/>
      </w:pPr>
      <w:r>
        <w:rPr>
          <w:rFonts w:cs="Times New Roman"/>
          <w:color w:val="000000"/>
          <w:sz w:val="24"/>
          <w:szCs w:val="24"/>
        </w:rPr>
        <w:t xml:space="preserve">  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не написали заявлений на   изучение предметов «Родной (русский) язык» и «Литературное чтение на родном (русском) языке».</w:t>
      </w:r>
    </w:p>
    <w:p w14:paraId="0916A7D8" w14:textId="77777777" w:rsidR="00185246" w:rsidRDefault="00000000">
      <w:pPr>
        <w:jc w:val="both"/>
      </w:pPr>
      <w:r>
        <w:rPr>
          <w:rFonts w:cs="Times New Roman"/>
          <w:color w:val="000000"/>
          <w:sz w:val="24"/>
          <w:szCs w:val="24"/>
        </w:rPr>
        <w:t xml:space="preserve">  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14:paraId="4531CDBA" w14:textId="77777777" w:rsidR="00185246" w:rsidRDefault="00000000">
      <w:pPr>
        <w:numPr>
          <w:ilvl w:val="0"/>
          <w:numId w:val="3"/>
        </w:numPr>
        <w:spacing w:beforeAutospacing="1" w:afterAutospacing="1"/>
        <w:ind w:left="780" w:right="180"/>
        <w:contextualSpacing/>
        <w:jc w:val="both"/>
      </w:pPr>
      <w:r>
        <w:rPr>
          <w:rFonts w:cs="Times New Roman"/>
          <w:color w:val="000000"/>
          <w:sz w:val="24"/>
          <w:szCs w:val="24"/>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14:paraId="22AE449E" w14:textId="77777777" w:rsidR="00185246" w:rsidRDefault="00000000">
      <w:pPr>
        <w:numPr>
          <w:ilvl w:val="0"/>
          <w:numId w:val="3"/>
        </w:numPr>
        <w:spacing w:beforeAutospacing="1" w:afterAutospacing="1"/>
        <w:ind w:left="780" w:right="180"/>
        <w:contextualSpacing/>
        <w:jc w:val="both"/>
      </w:pPr>
      <w:r>
        <w:rPr>
          <w:rFonts w:cs="Times New Roman"/>
          <w:color w:val="000000"/>
          <w:sz w:val="24"/>
          <w:szCs w:val="24"/>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14:paraId="128B3865" w14:textId="77777777" w:rsidR="00185246" w:rsidRDefault="00000000">
      <w:pPr>
        <w:numPr>
          <w:ilvl w:val="0"/>
          <w:numId w:val="3"/>
        </w:numPr>
        <w:spacing w:beforeAutospacing="1" w:afterAutospacing="1"/>
        <w:ind w:left="780" w:right="180"/>
        <w:contextualSpacing/>
        <w:jc w:val="both"/>
      </w:pPr>
      <w:r>
        <w:rPr>
          <w:rFonts w:cs="Times New Roman"/>
          <w:color w:val="000000"/>
          <w:sz w:val="24"/>
          <w:szCs w:val="24"/>
        </w:rPr>
        <w:t>«Изобразительное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                                                                                   «Труд (технология)» – модуль «ИКТ» (обеспечивает достижение предметных и метапредметных результатов, связанных с использованием информационных технологий).                                                                                                                               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модуль «Основы православной культуры».</w:t>
      </w:r>
    </w:p>
    <w:p w14:paraId="01FF29C0" w14:textId="77777777" w:rsidR="00185246" w:rsidRDefault="00000000">
      <w:pPr>
        <w:jc w:val="both"/>
      </w:pPr>
      <w:r>
        <w:rPr>
          <w:rFonts w:cs="Times New Roman"/>
          <w:color w:val="000000"/>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по выбору   родителей (законных представителей) несовершеннолетних обучающихся на курс «Информатика» в 1-3 классах. </w:t>
      </w:r>
    </w:p>
    <w:p w14:paraId="34F160ED" w14:textId="77777777" w:rsidR="00185246" w:rsidRDefault="00000000">
      <w:pPr>
        <w:jc w:val="both"/>
      </w:pPr>
      <w:r>
        <w:rPr>
          <w:rFonts w:cs="Times New Roman"/>
          <w:color w:val="000000"/>
          <w:sz w:val="24"/>
          <w:szCs w:val="24"/>
        </w:rPr>
        <w:t xml:space="preserve">  В целях выполнения Концепции развития детско-юношеского спорта в Российской Федерации до 2030 года и в соответствии с письмом </w:t>
      </w:r>
      <w:proofErr w:type="spellStart"/>
      <w:r>
        <w:rPr>
          <w:rFonts w:cs="Times New Roman"/>
          <w:color w:val="000000"/>
          <w:sz w:val="24"/>
          <w:szCs w:val="24"/>
        </w:rPr>
        <w:t>Минпросвещения</w:t>
      </w:r>
      <w:proofErr w:type="spellEnd"/>
      <w:r>
        <w:rPr>
          <w:rFonts w:cs="Times New Roman"/>
          <w:color w:val="000000"/>
          <w:sz w:val="24"/>
          <w:szCs w:val="24"/>
        </w:rPr>
        <w:t xml:space="preserve"> от 21.12.2022 № ТВ-2859/03 МБОУ ВМО «</w:t>
      </w:r>
      <w:proofErr w:type="spellStart"/>
      <w:r>
        <w:rPr>
          <w:rFonts w:cs="Times New Roman"/>
          <w:color w:val="000000"/>
          <w:sz w:val="24"/>
          <w:szCs w:val="24"/>
        </w:rPr>
        <w:t>Погореловская</w:t>
      </w:r>
      <w:proofErr w:type="spellEnd"/>
      <w:r>
        <w:rPr>
          <w:rFonts w:cs="Times New Roman"/>
          <w:color w:val="000000"/>
          <w:sz w:val="24"/>
          <w:szCs w:val="24"/>
        </w:rPr>
        <w:t xml:space="preserve"> основная школа» реализует третий час физической активности за счет часов внеурочной деятельности.</w:t>
      </w:r>
    </w:p>
    <w:p w14:paraId="2B202417" w14:textId="77777777" w:rsidR="00185246" w:rsidRDefault="00000000">
      <w:pPr>
        <w:jc w:val="both"/>
      </w:pPr>
      <w:r>
        <w:rPr>
          <w:rFonts w:cs="Times New Roman"/>
          <w:color w:val="000000"/>
          <w:sz w:val="24"/>
          <w:szCs w:val="24"/>
        </w:rPr>
        <w:t xml:space="preserve"> Время, отведенное на внеурочную деятельность, не учитывается при определении максимально допустимой недельной учебной нагрузки обучающихся.</w:t>
      </w:r>
    </w:p>
    <w:p w14:paraId="0B15557C" w14:textId="77777777" w:rsidR="00185246" w:rsidRDefault="00000000">
      <w:pPr>
        <w:jc w:val="both"/>
      </w:pPr>
      <w:r>
        <w:rPr>
          <w:rFonts w:cs="Times New Roman"/>
          <w:color w:val="000000"/>
          <w:sz w:val="24"/>
          <w:szCs w:val="24"/>
        </w:rPr>
        <w:t xml:space="preserve">  </w:t>
      </w:r>
      <w:r>
        <w:rPr>
          <w:rFonts w:cs="Times New Roman"/>
          <w:b/>
          <w:bCs/>
          <w:color w:val="000000"/>
          <w:sz w:val="24"/>
          <w:szCs w:val="24"/>
        </w:rPr>
        <w:t>Формы промежуточной аттестации</w:t>
      </w:r>
    </w:p>
    <w:p w14:paraId="4C7D2254" w14:textId="77777777" w:rsidR="00185246" w:rsidRDefault="00000000">
      <w:pPr>
        <w:jc w:val="both"/>
      </w:pPr>
      <w:r>
        <w:rPr>
          <w:rFonts w:cs="Times New Roman"/>
          <w:color w:val="000000"/>
          <w:sz w:val="24"/>
          <w:szCs w:val="24"/>
        </w:rPr>
        <w:t xml:space="preserve">  Учебный план определяет формы проведения промежуточной аттестации в соответствии с ФОП НОО, утвержденной приказом </w:t>
      </w:r>
      <w:proofErr w:type="spellStart"/>
      <w:r>
        <w:rPr>
          <w:rFonts w:cs="Times New Roman"/>
          <w:color w:val="000000"/>
          <w:sz w:val="24"/>
          <w:szCs w:val="24"/>
        </w:rPr>
        <w:t>Минпросвещения</w:t>
      </w:r>
      <w:proofErr w:type="spellEnd"/>
      <w:r>
        <w:rPr>
          <w:rFonts w:cs="Times New Roman"/>
          <w:color w:val="000000"/>
          <w:sz w:val="24"/>
          <w:szCs w:val="24"/>
        </w:rPr>
        <w:t xml:space="preserve"> от 18.05.2023 № 372, и «Положением о текущем контроле и промежуточной аттестации» МБОУ ВМО «</w:t>
      </w:r>
      <w:proofErr w:type="spellStart"/>
      <w:r>
        <w:rPr>
          <w:rFonts w:cs="Times New Roman"/>
          <w:color w:val="000000"/>
          <w:sz w:val="24"/>
          <w:szCs w:val="24"/>
        </w:rPr>
        <w:t>Погореловская</w:t>
      </w:r>
      <w:proofErr w:type="spellEnd"/>
      <w:r>
        <w:rPr>
          <w:rFonts w:cs="Times New Roman"/>
          <w:color w:val="000000"/>
          <w:sz w:val="24"/>
          <w:szCs w:val="24"/>
        </w:rPr>
        <w:t xml:space="preserve"> основная школа».</w:t>
      </w:r>
    </w:p>
    <w:p w14:paraId="779AD7C4" w14:textId="77777777" w:rsidR="00185246" w:rsidRDefault="00000000">
      <w:pPr>
        <w:jc w:val="both"/>
      </w:pPr>
      <w:r>
        <w:rPr>
          <w:rFonts w:cs="Times New Roman"/>
          <w:color w:val="000000"/>
          <w:sz w:val="24"/>
          <w:szCs w:val="24"/>
        </w:rPr>
        <w:lastRenderedPageBreak/>
        <w:t xml:space="preserve">В 1-м классе промежуточная аттестация не проводится. Промежуточная аттестация обучающихся проводится начиная со второй четверти 2-го класса. Формой промежуточной аттестации </w:t>
      </w:r>
      <w:proofErr w:type="gramStart"/>
      <w:r>
        <w:rPr>
          <w:rFonts w:cs="Times New Roman"/>
          <w:color w:val="000000"/>
          <w:sz w:val="24"/>
          <w:szCs w:val="24"/>
        </w:rPr>
        <w:t>по  предметам</w:t>
      </w:r>
      <w:proofErr w:type="gramEnd"/>
      <w:r>
        <w:rPr>
          <w:rFonts w:cs="Times New Roman"/>
          <w:color w:val="000000"/>
          <w:sz w:val="24"/>
          <w:szCs w:val="24"/>
        </w:rPr>
        <w:t xml:space="preserve"> обязательной части учебного плана является учет достижений на основе накопленных текущих оценок  и результатов выполнения тематических проверочных работ, зафиксированных в классном журнале с учетом значимости отметок за контрольные, тематические проверочные работы в конце каждого учебного периода по каждому изучаемому учебному предмету. </w:t>
      </w:r>
    </w:p>
    <w:p w14:paraId="0A545F96" w14:textId="77777777" w:rsidR="00185246" w:rsidRDefault="00000000">
      <w:pPr>
        <w:jc w:val="both"/>
      </w:pPr>
      <w:r>
        <w:rPr>
          <w:rFonts w:cs="Times New Roman"/>
          <w:b/>
          <w:bCs/>
          <w:color w:val="000000"/>
          <w:sz w:val="24"/>
          <w:szCs w:val="24"/>
        </w:rPr>
        <w:t xml:space="preserve">  </w:t>
      </w:r>
      <w:r>
        <w:rPr>
          <w:rFonts w:cs="Times New Roman"/>
          <w:color w:val="000000"/>
          <w:sz w:val="24"/>
          <w:szCs w:val="24"/>
        </w:rPr>
        <w:t xml:space="preserve">По итогам промежуточной аттестации обучающемуся </w:t>
      </w:r>
      <w:proofErr w:type="gramStart"/>
      <w:r>
        <w:rPr>
          <w:rFonts w:cs="Times New Roman"/>
          <w:color w:val="000000"/>
          <w:sz w:val="24"/>
          <w:szCs w:val="24"/>
        </w:rPr>
        <w:t>выставляется  оценка</w:t>
      </w:r>
      <w:proofErr w:type="gramEnd"/>
      <w:r>
        <w:rPr>
          <w:rFonts w:cs="Times New Roman"/>
          <w:color w:val="000000"/>
          <w:sz w:val="24"/>
          <w:szCs w:val="24"/>
        </w:rPr>
        <w:t>,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w:t>
      </w:r>
      <w:proofErr w:type="gramStart"/>
      <w:r>
        <w:rPr>
          <w:rFonts w:cs="Times New Roman"/>
          <w:color w:val="000000"/>
          <w:sz w:val="24"/>
          <w:szCs w:val="24"/>
        </w:rPr>
        <w:t>Математика»  оценка</w:t>
      </w:r>
      <w:proofErr w:type="gramEnd"/>
      <w:r>
        <w:rPr>
          <w:rFonts w:cs="Times New Roman"/>
          <w:color w:val="000000"/>
          <w:sz w:val="24"/>
          <w:szCs w:val="24"/>
        </w:rPr>
        <w:t xml:space="preserve"> выставляется с учетом степени значимости отметок за контрольные,  тематические проверочные работы. </w:t>
      </w:r>
      <w:r>
        <w:rPr>
          <w:rStyle w:val="markedcontent"/>
          <w:rFonts w:cstheme="majorBidi"/>
          <w:color w:val="000000"/>
          <w:sz w:val="24"/>
          <w:szCs w:val="24"/>
        </w:rPr>
        <w:t xml:space="preserve">Предметы из части, формируемой участниками образовательных отношений, являются </w:t>
      </w:r>
      <w:proofErr w:type="spellStart"/>
      <w:r>
        <w:rPr>
          <w:rStyle w:val="markedcontent"/>
          <w:rFonts w:cstheme="majorBidi"/>
          <w:color w:val="000000"/>
          <w:sz w:val="24"/>
          <w:szCs w:val="24"/>
        </w:rPr>
        <w:t>безотметочными</w:t>
      </w:r>
      <w:proofErr w:type="spellEnd"/>
      <w:r>
        <w:rPr>
          <w:rStyle w:val="markedcontent"/>
          <w:rFonts w:cstheme="majorBidi"/>
          <w:color w:val="000000"/>
          <w:sz w:val="24"/>
          <w:szCs w:val="24"/>
        </w:rPr>
        <w:t xml:space="preserve"> и оцениваются «зачтено» или «не зачтено» по итогам четвертей и года. Из обязательной части учебного плана </w:t>
      </w:r>
      <w:proofErr w:type="spellStart"/>
      <w:r>
        <w:rPr>
          <w:rStyle w:val="markedcontent"/>
          <w:rFonts w:cstheme="majorBidi"/>
          <w:color w:val="000000"/>
          <w:sz w:val="24"/>
          <w:szCs w:val="24"/>
        </w:rPr>
        <w:t>безотметочным</w:t>
      </w:r>
      <w:proofErr w:type="spellEnd"/>
      <w:r>
        <w:rPr>
          <w:rStyle w:val="markedcontent"/>
          <w:rFonts w:cstheme="majorBidi"/>
          <w:color w:val="000000"/>
          <w:sz w:val="24"/>
          <w:szCs w:val="24"/>
        </w:rPr>
        <w:t xml:space="preserve"> является предмет </w:t>
      </w:r>
      <w:r>
        <w:rPr>
          <w:rFonts w:cs="Times New Roman"/>
          <w:color w:val="000000"/>
          <w:sz w:val="24"/>
          <w:szCs w:val="24"/>
        </w:rPr>
        <w:t>«ОРКСЭ» и оценивается «зачтено» или «не зачтено»</w:t>
      </w:r>
    </w:p>
    <w:p w14:paraId="61E3A7D3" w14:textId="77777777" w:rsidR="00185246" w:rsidRDefault="00185246">
      <w:pPr>
        <w:pStyle w:val="a9"/>
        <w:spacing w:before="0" w:after="0" w:line="360" w:lineRule="auto"/>
        <w:jc w:val="center"/>
        <w:rPr>
          <w:rFonts w:ascii="Times New Roman" w:hAnsi="Times New Roman" w:cs="Times New Roman"/>
          <w:b/>
          <w:bCs/>
          <w:color w:val="000000"/>
        </w:rPr>
      </w:pPr>
    </w:p>
    <w:tbl>
      <w:tblPr>
        <w:tblW w:w="5000" w:type="pct"/>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83" w:type="dxa"/>
        </w:tblCellMar>
        <w:tblLook w:val="04A0" w:firstRow="1" w:lastRow="0" w:firstColumn="1" w:lastColumn="0" w:noHBand="0" w:noVBand="1"/>
      </w:tblPr>
      <w:tblGrid>
        <w:gridCol w:w="3256"/>
        <w:gridCol w:w="2119"/>
        <w:gridCol w:w="832"/>
        <w:gridCol w:w="832"/>
        <w:gridCol w:w="830"/>
        <w:gridCol w:w="832"/>
        <w:gridCol w:w="9"/>
        <w:gridCol w:w="836"/>
      </w:tblGrid>
      <w:tr w:rsidR="00185246" w14:paraId="613771E7" w14:textId="77777777">
        <w:trPr>
          <w:trHeight w:val="300"/>
        </w:trPr>
        <w:tc>
          <w:tcPr>
            <w:tcW w:w="3191" w:type="dxa"/>
            <w:vMerge w:val="restart"/>
            <w:tcBorders>
              <w:top w:val="single" w:sz="4" w:space="0" w:color="00000A"/>
              <w:left w:val="single" w:sz="4" w:space="0" w:color="00000A"/>
              <w:bottom w:val="single" w:sz="4" w:space="0" w:color="000001"/>
              <w:right w:val="single" w:sz="4" w:space="0" w:color="00000A"/>
            </w:tcBorders>
            <w:shd w:val="clear" w:color="auto" w:fill="auto"/>
            <w:tcMar>
              <w:left w:w="83" w:type="dxa"/>
            </w:tcMar>
            <w:vAlign w:val="center"/>
          </w:tcPr>
          <w:p w14:paraId="75AA3B8A" w14:textId="77777777" w:rsidR="00185246" w:rsidRDefault="00000000">
            <w:r>
              <w:rPr>
                <w:rFonts w:eastAsia="Times New Roman" w:cs="Times New Roman"/>
                <w:color w:val="000000"/>
                <w:lang w:eastAsia="ru-RU"/>
              </w:rPr>
              <w:t>Предметные области</w:t>
            </w:r>
          </w:p>
        </w:tc>
        <w:tc>
          <w:tcPr>
            <w:tcW w:w="2075" w:type="dxa"/>
            <w:vMerge w:val="restart"/>
            <w:tcBorders>
              <w:top w:val="single" w:sz="4" w:space="0" w:color="00000A"/>
              <w:left w:val="single" w:sz="4" w:space="0" w:color="00000A"/>
              <w:bottom w:val="single" w:sz="4" w:space="0" w:color="000001"/>
              <w:right w:val="single" w:sz="4" w:space="0" w:color="00000A"/>
            </w:tcBorders>
            <w:shd w:val="clear" w:color="auto" w:fill="auto"/>
            <w:tcMar>
              <w:left w:w="83" w:type="dxa"/>
            </w:tcMar>
            <w:vAlign w:val="center"/>
          </w:tcPr>
          <w:p w14:paraId="1EBB20EF" w14:textId="77777777" w:rsidR="00185246" w:rsidRDefault="00000000">
            <w:r>
              <w:rPr>
                <w:rFonts w:eastAsia="Times New Roman" w:cs="Times New Roman"/>
                <w:color w:val="000000"/>
                <w:lang w:eastAsia="ru-RU"/>
              </w:rPr>
              <w:t>Учебные предметы</w:t>
            </w:r>
          </w:p>
        </w:tc>
        <w:tc>
          <w:tcPr>
            <w:tcW w:w="3268"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BEB37C9" w14:textId="77777777" w:rsidR="00185246" w:rsidRDefault="00000000">
            <w:pPr>
              <w:rPr>
                <w:rFonts w:eastAsia="Times New Roman" w:cs="Times New Roman"/>
                <w:color w:val="000000"/>
                <w:lang w:eastAsia="ru-RU"/>
              </w:rPr>
            </w:pPr>
            <w:r>
              <w:rPr>
                <w:rFonts w:eastAsia="Times New Roman" w:cs="Times New Roman"/>
                <w:color w:val="000000"/>
                <w:lang w:eastAsia="ru-RU"/>
              </w:rPr>
              <w:t>Количество часов в неделю</w:t>
            </w:r>
          </w:p>
        </w:tc>
        <w:tc>
          <w:tcPr>
            <w:tcW w:w="82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9C7CE05" w14:textId="77777777" w:rsidR="00185246" w:rsidRDefault="00000000">
            <w:pPr>
              <w:rPr>
                <w:rFonts w:eastAsia="Times New Roman" w:cs="Times New Roman"/>
                <w:color w:val="000000"/>
                <w:lang w:eastAsia="ru-RU"/>
              </w:rPr>
            </w:pPr>
            <w:r>
              <w:rPr>
                <w:rFonts w:eastAsia="Times New Roman" w:cs="Times New Roman"/>
                <w:color w:val="000000"/>
                <w:lang w:eastAsia="ru-RU"/>
              </w:rPr>
              <w:t>Всего:</w:t>
            </w:r>
          </w:p>
        </w:tc>
      </w:tr>
      <w:tr w:rsidR="00185246" w14:paraId="5C68AB04" w14:textId="77777777">
        <w:trPr>
          <w:trHeight w:val="300"/>
        </w:trPr>
        <w:tc>
          <w:tcPr>
            <w:tcW w:w="3191" w:type="dxa"/>
            <w:vMerge/>
            <w:tcBorders>
              <w:top w:val="single" w:sz="4" w:space="0" w:color="00000A"/>
              <w:left w:val="single" w:sz="4" w:space="0" w:color="00000A"/>
              <w:bottom w:val="single" w:sz="4" w:space="0" w:color="000001"/>
              <w:right w:val="single" w:sz="4" w:space="0" w:color="00000A"/>
            </w:tcBorders>
            <w:shd w:val="clear" w:color="auto" w:fill="auto"/>
            <w:tcMar>
              <w:left w:w="83" w:type="dxa"/>
            </w:tcMar>
            <w:vAlign w:val="center"/>
          </w:tcPr>
          <w:p w14:paraId="27198DD3" w14:textId="77777777" w:rsidR="00185246" w:rsidRDefault="00185246">
            <w:pPr>
              <w:rPr>
                <w:rFonts w:eastAsia="Times New Roman" w:cs="Times New Roman"/>
                <w:color w:val="000000"/>
                <w:lang w:eastAsia="ru-RU"/>
              </w:rPr>
            </w:pPr>
          </w:p>
        </w:tc>
        <w:tc>
          <w:tcPr>
            <w:tcW w:w="2075" w:type="dxa"/>
            <w:vMerge/>
            <w:tcBorders>
              <w:top w:val="single" w:sz="4" w:space="0" w:color="00000A"/>
              <w:left w:val="single" w:sz="4" w:space="0" w:color="00000A"/>
              <w:bottom w:val="single" w:sz="4" w:space="0" w:color="000001"/>
              <w:right w:val="single" w:sz="4" w:space="0" w:color="00000A"/>
            </w:tcBorders>
            <w:shd w:val="clear" w:color="auto" w:fill="auto"/>
            <w:tcMar>
              <w:left w:w="83" w:type="dxa"/>
            </w:tcMar>
            <w:vAlign w:val="center"/>
          </w:tcPr>
          <w:p w14:paraId="1A62A881" w14:textId="77777777" w:rsidR="00185246" w:rsidRDefault="00185246">
            <w:pPr>
              <w:rPr>
                <w:rFonts w:eastAsia="Times New Roman" w:cs="Times New Roman"/>
                <w:color w:val="000000"/>
                <w:lang w:eastAsia="ru-RU"/>
              </w:rPr>
            </w:pP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E70FF7" w14:textId="77777777" w:rsidR="00185246" w:rsidRDefault="00000000">
            <w:pPr>
              <w:rPr>
                <w:rFonts w:eastAsia="Times New Roman" w:cs="Times New Roman"/>
                <w:color w:val="000000"/>
                <w:lang w:eastAsia="ru-RU"/>
              </w:rPr>
            </w:pPr>
            <w:r>
              <w:rPr>
                <w:rFonts w:eastAsia="Times New Roman" w:cs="Times New Roman"/>
                <w:color w:val="000000"/>
                <w:lang w:eastAsia="ru-RU"/>
              </w:rPr>
              <w:t>1 класс</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5C4BED" w14:textId="77777777" w:rsidR="00185246" w:rsidRDefault="00000000">
            <w:pPr>
              <w:rPr>
                <w:rFonts w:eastAsia="Times New Roman" w:cs="Times New Roman"/>
                <w:color w:val="000000"/>
                <w:lang w:eastAsia="ru-RU"/>
              </w:rPr>
            </w:pPr>
            <w:r>
              <w:rPr>
                <w:rFonts w:eastAsia="Times New Roman" w:cs="Times New Roman"/>
                <w:color w:val="000000"/>
                <w:lang w:eastAsia="ru-RU"/>
              </w:rPr>
              <w:t>2 класс</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D98ABB" w14:textId="77777777" w:rsidR="00185246" w:rsidRDefault="00000000">
            <w:pPr>
              <w:rPr>
                <w:rFonts w:eastAsia="Times New Roman" w:cs="Times New Roman"/>
                <w:color w:val="000000"/>
                <w:lang w:eastAsia="ru-RU"/>
              </w:rPr>
            </w:pPr>
            <w:r>
              <w:rPr>
                <w:rFonts w:eastAsia="Times New Roman" w:cs="Times New Roman"/>
                <w:color w:val="000000"/>
                <w:lang w:eastAsia="ru-RU"/>
              </w:rPr>
              <w:t>3 класс</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ABF44A" w14:textId="77777777" w:rsidR="00185246" w:rsidRDefault="00000000">
            <w:pPr>
              <w:rPr>
                <w:rFonts w:eastAsia="Times New Roman" w:cs="Times New Roman"/>
                <w:color w:val="000000"/>
                <w:lang w:eastAsia="ru-RU"/>
              </w:rPr>
            </w:pPr>
            <w:r>
              <w:rPr>
                <w:rFonts w:eastAsia="Times New Roman" w:cs="Times New Roman"/>
                <w:color w:val="000000"/>
                <w:lang w:eastAsia="ru-RU"/>
              </w:rPr>
              <w:t>4 класс</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76C771E1" w14:textId="77777777" w:rsidR="00185246" w:rsidRDefault="00185246">
            <w:pPr>
              <w:rPr>
                <w:rFonts w:eastAsia="Times New Roman" w:cs="Times New Roman"/>
                <w:color w:val="000000"/>
                <w:lang w:eastAsia="ru-RU"/>
              </w:rPr>
            </w:pPr>
          </w:p>
        </w:tc>
      </w:tr>
      <w:tr w:rsidR="00185246" w14:paraId="15DA600B" w14:textId="77777777">
        <w:trPr>
          <w:trHeight w:val="315"/>
        </w:trPr>
        <w:tc>
          <w:tcPr>
            <w:tcW w:w="8538" w:type="dxa"/>
            <w:gridSpan w:val="7"/>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675900C" w14:textId="77777777" w:rsidR="00185246" w:rsidRDefault="00000000">
            <w:r>
              <w:rPr>
                <w:rFonts w:eastAsia="Times New Roman" w:cs="Times New Roman"/>
                <w:color w:val="000000"/>
                <w:lang w:eastAsia="ru-RU"/>
              </w:rPr>
              <w:t>Обязательная часть</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23DCCC" w14:textId="77777777" w:rsidR="00185246" w:rsidRDefault="00000000">
            <w:pPr>
              <w:rPr>
                <w:rFonts w:eastAsia="Times New Roman" w:cs="Times New Roman"/>
                <w:color w:val="000000"/>
                <w:lang w:eastAsia="ru-RU"/>
              </w:rPr>
            </w:pPr>
            <w:r>
              <w:rPr>
                <w:rFonts w:eastAsia="Times New Roman" w:cs="Times New Roman"/>
                <w:color w:val="000000"/>
                <w:lang w:eastAsia="ru-RU"/>
              </w:rPr>
              <w:t> </w:t>
            </w:r>
          </w:p>
        </w:tc>
      </w:tr>
      <w:tr w:rsidR="00185246" w14:paraId="76A35164" w14:textId="77777777">
        <w:trPr>
          <w:trHeight w:val="315"/>
        </w:trPr>
        <w:tc>
          <w:tcPr>
            <w:tcW w:w="3191" w:type="dxa"/>
            <w:vMerge w:val="restart"/>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75A348FB" w14:textId="77777777" w:rsidR="00185246" w:rsidRDefault="00000000">
            <w:r>
              <w:rPr>
                <w:rFonts w:eastAsia="Times New Roman" w:cs="Times New Roman"/>
                <w:color w:val="000000"/>
                <w:lang w:eastAsia="ru-RU"/>
              </w:rPr>
              <w:t>Русский язык и литературное чтение</w:t>
            </w: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3ADDD" w14:textId="77777777" w:rsidR="00185246" w:rsidRDefault="00000000">
            <w:r>
              <w:rPr>
                <w:rFonts w:eastAsia="Times New Roman" w:cs="Times New Roman"/>
                <w:color w:val="000000"/>
                <w:lang w:eastAsia="ru-RU"/>
              </w:rPr>
              <w:t xml:space="preserve">Русский язык </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A1A153" w14:textId="77777777" w:rsidR="00185246" w:rsidRDefault="00000000">
            <w:pPr>
              <w:rPr>
                <w:rFonts w:eastAsia="Times New Roman" w:cs="Times New Roman"/>
                <w:color w:val="000000"/>
                <w:lang w:eastAsia="ru-RU"/>
              </w:rPr>
            </w:pPr>
            <w:r>
              <w:rPr>
                <w:rFonts w:eastAsia="Times New Roman" w:cs="Times New Roman"/>
                <w:color w:val="000000"/>
                <w:lang w:eastAsia="ru-RU"/>
              </w:rPr>
              <w:t>5</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69CCE" w14:textId="77777777" w:rsidR="00185246" w:rsidRDefault="00000000">
            <w:pPr>
              <w:rPr>
                <w:rFonts w:eastAsia="Times New Roman" w:cs="Times New Roman"/>
                <w:color w:val="000000"/>
                <w:lang w:eastAsia="ru-RU"/>
              </w:rPr>
            </w:pPr>
            <w:r>
              <w:rPr>
                <w:rFonts w:eastAsia="Times New Roman" w:cs="Times New Roman"/>
                <w:color w:val="000000"/>
                <w:lang w:eastAsia="ru-RU"/>
              </w:rPr>
              <w:t>5</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A78C1" w14:textId="77777777" w:rsidR="00185246" w:rsidRDefault="00000000">
            <w:pPr>
              <w:rPr>
                <w:rFonts w:eastAsia="Times New Roman" w:cs="Times New Roman"/>
                <w:color w:val="000000"/>
                <w:lang w:eastAsia="ru-RU"/>
              </w:rPr>
            </w:pPr>
            <w:r>
              <w:rPr>
                <w:rFonts w:eastAsia="Times New Roman" w:cs="Times New Roman"/>
                <w:color w:val="000000"/>
                <w:lang w:eastAsia="ru-RU"/>
              </w:rPr>
              <w:t>5</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E76FDB" w14:textId="77777777" w:rsidR="00185246" w:rsidRDefault="00000000">
            <w:r>
              <w:rPr>
                <w:rFonts w:eastAsia="Times New Roman" w:cs="Times New Roman"/>
                <w:color w:val="000000"/>
                <w:lang w:eastAsia="ru-RU"/>
              </w:rPr>
              <w:t>5</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BBB2C68" w14:textId="77777777" w:rsidR="00185246" w:rsidRDefault="00000000">
            <w:pPr>
              <w:rPr>
                <w:rFonts w:eastAsia="Times New Roman" w:cs="Times New Roman"/>
                <w:color w:val="000000"/>
                <w:lang w:eastAsia="ru-RU"/>
              </w:rPr>
            </w:pPr>
            <w:r>
              <w:rPr>
                <w:rFonts w:eastAsia="Times New Roman" w:cs="Times New Roman"/>
                <w:color w:val="000000"/>
                <w:lang w:eastAsia="ru-RU"/>
              </w:rPr>
              <w:t>20</w:t>
            </w:r>
          </w:p>
        </w:tc>
      </w:tr>
      <w:tr w:rsidR="00185246" w14:paraId="18E3517F" w14:textId="77777777">
        <w:trPr>
          <w:trHeight w:val="900"/>
        </w:trPr>
        <w:tc>
          <w:tcPr>
            <w:tcW w:w="3191"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727671B2" w14:textId="77777777" w:rsidR="00185246" w:rsidRDefault="00185246">
            <w:pPr>
              <w:rPr>
                <w:rFonts w:eastAsia="Times New Roman" w:cs="Times New Roman"/>
                <w:color w:val="000000"/>
                <w:lang w:eastAsia="ru-RU"/>
              </w:rPr>
            </w:pP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4A9FB" w14:textId="77777777" w:rsidR="00185246" w:rsidRDefault="00000000">
            <w:r>
              <w:rPr>
                <w:rFonts w:eastAsia="Times New Roman" w:cs="Times New Roman"/>
                <w:color w:val="000000"/>
                <w:lang w:eastAsia="ru-RU"/>
              </w:rPr>
              <w:t>Литературное чтение</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9E6CF"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8913A"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384BFE"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C814A8"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DCD5284" w14:textId="77777777" w:rsidR="00185246" w:rsidRDefault="00000000">
            <w:pPr>
              <w:rPr>
                <w:rFonts w:eastAsia="Times New Roman" w:cs="Times New Roman"/>
                <w:color w:val="000000"/>
                <w:lang w:eastAsia="ru-RU"/>
              </w:rPr>
            </w:pPr>
            <w:r>
              <w:rPr>
                <w:rFonts w:eastAsia="Times New Roman" w:cs="Times New Roman"/>
                <w:color w:val="000000"/>
                <w:lang w:eastAsia="ru-RU"/>
              </w:rPr>
              <w:t>16</w:t>
            </w:r>
          </w:p>
        </w:tc>
      </w:tr>
      <w:tr w:rsidR="00185246" w14:paraId="25DC7B4C" w14:textId="77777777">
        <w:trPr>
          <w:trHeight w:val="900"/>
        </w:trPr>
        <w:tc>
          <w:tcPr>
            <w:tcW w:w="319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3BA29CF" w14:textId="77777777" w:rsidR="00185246" w:rsidRDefault="00000000">
            <w:r>
              <w:rPr>
                <w:rFonts w:eastAsia="Times New Roman" w:cs="Times New Roman"/>
                <w:color w:val="000000"/>
                <w:lang w:eastAsia="ru-RU"/>
              </w:rPr>
              <w:t>Иностранный язык</w:t>
            </w: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2DEA2" w14:textId="77777777" w:rsidR="00185246" w:rsidRDefault="00000000">
            <w:r>
              <w:rPr>
                <w:rFonts w:eastAsia="Times New Roman" w:cs="Times New Roman"/>
                <w:color w:val="000000"/>
                <w:lang w:eastAsia="ru-RU"/>
              </w:rPr>
              <w:t>Иностранный язык</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3F765" w14:textId="77777777" w:rsidR="00185246" w:rsidRDefault="00000000">
            <w:pPr>
              <w:rPr>
                <w:rFonts w:eastAsia="Times New Roman" w:cs="Times New Roman"/>
                <w:color w:val="000000"/>
                <w:lang w:eastAsia="ru-RU"/>
              </w:rPr>
            </w:pPr>
            <w:r>
              <w:rPr>
                <w:rFonts w:eastAsia="Times New Roman" w:cs="Times New Roman"/>
                <w:color w:val="000000"/>
                <w:lang w:eastAsia="ru-RU"/>
              </w:rPr>
              <w:t> </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6B1FC"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D6F7A5"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E772BF"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429E254" w14:textId="77777777" w:rsidR="00185246" w:rsidRDefault="00000000">
            <w:pPr>
              <w:rPr>
                <w:rFonts w:eastAsia="Times New Roman" w:cs="Times New Roman"/>
                <w:color w:val="000000"/>
                <w:lang w:eastAsia="ru-RU"/>
              </w:rPr>
            </w:pPr>
            <w:r>
              <w:rPr>
                <w:rFonts w:eastAsia="Times New Roman" w:cs="Times New Roman"/>
                <w:color w:val="000000"/>
                <w:lang w:eastAsia="ru-RU"/>
              </w:rPr>
              <w:t>6</w:t>
            </w:r>
          </w:p>
        </w:tc>
      </w:tr>
      <w:tr w:rsidR="00185246" w14:paraId="502D224A" w14:textId="77777777">
        <w:trPr>
          <w:trHeight w:val="540"/>
        </w:trPr>
        <w:tc>
          <w:tcPr>
            <w:tcW w:w="319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1672D0BA" w14:textId="77777777" w:rsidR="00185246" w:rsidRDefault="00000000">
            <w:r>
              <w:rPr>
                <w:rFonts w:eastAsia="Times New Roman" w:cs="Times New Roman"/>
                <w:color w:val="000000"/>
                <w:lang w:eastAsia="ru-RU"/>
              </w:rPr>
              <w:t>Математика и информатика</w:t>
            </w: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BE394D" w14:textId="77777777" w:rsidR="00185246" w:rsidRDefault="00000000">
            <w:r>
              <w:rPr>
                <w:rFonts w:eastAsia="Times New Roman" w:cs="Times New Roman"/>
                <w:color w:val="000000"/>
                <w:lang w:eastAsia="ru-RU"/>
              </w:rPr>
              <w:t>Математика</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A90EA0"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2C6D3"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2570F"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29C16"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4EAD653" w14:textId="77777777" w:rsidR="00185246" w:rsidRDefault="00000000">
            <w:pPr>
              <w:rPr>
                <w:rFonts w:eastAsia="Times New Roman" w:cs="Times New Roman"/>
                <w:color w:val="000000"/>
                <w:lang w:eastAsia="ru-RU"/>
              </w:rPr>
            </w:pPr>
            <w:r>
              <w:rPr>
                <w:rFonts w:eastAsia="Times New Roman" w:cs="Times New Roman"/>
                <w:color w:val="000000"/>
                <w:lang w:eastAsia="ru-RU"/>
              </w:rPr>
              <w:t>16</w:t>
            </w:r>
          </w:p>
        </w:tc>
      </w:tr>
      <w:tr w:rsidR="00185246" w14:paraId="49C82E34" w14:textId="77777777">
        <w:trPr>
          <w:trHeight w:val="570"/>
        </w:trPr>
        <w:tc>
          <w:tcPr>
            <w:tcW w:w="319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E895F8D" w14:textId="77777777" w:rsidR="00185246" w:rsidRDefault="00000000">
            <w:r>
              <w:rPr>
                <w:rFonts w:eastAsia="Times New Roman" w:cs="Times New Roman"/>
                <w:color w:val="000000"/>
                <w:lang w:eastAsia="ru-RU"/>
              </w:rPr>
              <w:t>Обществознание и естествознание ("Окружающий мир")</w:t>
            </w: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2388EE" w14:textId="77777777" w:rsidR="00185246" w:rsidRDefault="00000000">
            <w:r>
              <w:rPr>
                <w:rFonts w:eastAsia="Times New Roman" w:cs="Times New Roman"/>
                <w:color w:val="000000"/>
                <w:lang w:eastAsia="ru-RU"/>
              </w:rPr>
              <w:t>Окружающий мир</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8CABC"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965196"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49F50"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20A643"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A974F40" w14:textId="77777777" w:rsidR="00185246" w:rsidRDefault="00000000">
            <w:pPr>
              <w:rPr>
                <w:rFonts w:eastAsia="Times New Roman" w:cs="Times New Roman"/>
                <w:color w:val="000000"/>
                <w:lang w:eastAsia="ru-RU"/>
              </w:rPr>
            </w:pPr>
            <w:r>
              <w:rPr>
                <w:rFonts w:eastAsia="Times New Roman" w:cs="Times New Roman"/>
                <w:color w:val="000000"/>
                <w:lang w:eastAsia="ru-RU"/>
              </w:rPr>
              <w:t>8</w:t>
            </w:r>
          </w:p>
        </w:tc>
      </w:tr>
      <w:tr w:rsidR="00185246" w14:paraId="61590DAB" w14:textId="77777777">
        <w:trPr>
          <w:trHeight w:val="540"/>
        </w:trPr>
        <w:tc>
          <w:tcPr>
            <w:tcW w:w="319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1FA16692" w14:textId="77777777" w:rsidR="00185246" w:rsidRDefault="00000000">
            <w:r>
              <w:rPr>
                <w:rFonts w:eastAsia="Times New Roman" w:cs="Times New Roman"/>
                <w:color w:val="000000"/>
                <w:lang w:eastAsia="ru-RU"/>
              </w:rPr>
              <w:t>Основы религиозных культур и светской этики</w:t>
            </w: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E8B52D" w14:textId="77777777" w:rsidR="00185246" w:rsidRDefault="00000000">
            <w:r>
              <w:rPr>
                <w:rFonts w:eastAsia="Times New Roman" w:cs="Times New Roman"/>
                <w:color w:val="000000"/>
                <w:lang w:eastAsia="ru-RU"/>
              </w:rPr>
              <w:t>Основы религиозных культур и светской этики</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B336D" w14:textId="77777777" w:rsidR="00185246" w:rsidRDefault="00000000">
            <w:pPr>
              <w:rPr>
                <w:rFonts w:eastAsia="Times New Roman" w:cs="Times New Roman"/>
                <w:color w:val="000000"/>
                <w:lang w:eastAsia="ru-RU"/>
              </w:rPr>
            </w:pPr>
            <w:r>
              <w:rPr>
                <w:rFonts w:eastAsia="Times New Roman" w:cs="Times New Roman"/>
                <w:color w:val="000000"/>
                <w:lang w:eastAsia="ru-RU"/>
              </w:rPr>
              <w:t> </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0994B" w14:textId="77777777" w:rsidR="00185246" w:rsidRDefault="00000000">
            <w:pPr>
              <w:rPr>
                <w:rFonts w:eastAsia="Times New Roman" w:cs="Times New Roman"/>
                <w:color w:val="000000"/>
                <w:lang w:eastAsia="ru-RU"/>
              </w:rPr>
            </w:pPr>
            <w:r>
              <w:rPr>
                <w:rFonts w:eastAsia="Times New Roman" w:cs="Times New Roman"/>
                <w:color w:val="000000"/>
                <w:lang w:eastAsia="ru-RU"/>
              </w:rPr>
              <w:t> </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B58AAB" w14:textId="77777777" w:rsidR="00185246" w:rsidRDefault="00000000">
            <w:pPr>
              <w:rPr>
                <w:rFonts w:eastAsia="Times New Roman" w:cs="Times New Roman"/>
                <w:color w:val="000000"/>
                <w:lang w:eastAsia="ru-RU"/>
              </w:rPr>
            </w:pPr>
            <w:r>
              <w:rPr>
                <w:rFonts w:eastAsia="Times New Roman" w:cs="Times New Roman"/>
                <w:color w:val="000000"/>
                <w:lang w:eastAsia="ru-RU"/>
              </w:rPr>
              <w:t> </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959357"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A426CE9"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r>
      <w:tr w:rsidR="00185246" w14:paraId="797C1B90" w14:textId="77777777">
        <w:trPr>
          <w:trHeight w:val="1200"/>
        </w:trPr>
        <w:tc>
          <w:tcPr>
            <w:tcW w:w="3191" w:type="dxa"/>
            <w:vMerge w:val="restart"/>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06E5009" w14:textId="77777777" w:rsidR="00185246" w:rsidRDefault="00000000">
            <w:r>
              <w:rPr>
                <w:rFonts w:eastAsia="Times New Roman" w:cs="Times New Roman"/>
                <w:color w:val="000000"/>
                <w:lang w:eastAsia="ru-RU"/>
              </w:rPr>
              <w:t>Искусство</w:t>
            </w: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0126DD" w14:textId="77777777" w:rsidR="00185246" w:rsidRDefault="00000000">
            <w:r>
              <w:rPr>
                <w:rFonts w:eastAsia="Times New Roman" w:cs="Times New Roman"/>
                <w:color w:val="000000"/>
                <w:lang w:eastAsia="ru-RU"/>
              </w:rPr>
              <w:t>Изобразительное искусство</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CAB9A"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8FF913"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534EB3"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FF3271"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D3F1E58"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r>
      <w:tr w:rsidR="00185246" w14:paraId="315AE49E" w14:textId="77777777">
        <w:trPr>
          <w:trHeight w:val="300"/>
        </w:trPr>
        <w:tc>
          <w:tcPr>
            <w:tcW w:w="3191"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93A5E6C" w14:textId="77777777" w:rsidR="00185246" w:rsidRDefault="00185246">
            <w:pPr>
              <w:rPr>
                <w:rFonts w:eastAsia="Times New Roman" w:cs="Times New Roman"/>
                <w:color w:val="000000"/>
                <w:lang w:eastAsia="ru-RU"/>
              </w:rPr>
            </w:pP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45197F" w14:textId="77777777" w:rsidR="00185246" w:rsidRDefault="00000000">
            <w:r>
              <w:rPr>
                <w:rFonts w:eastAsia="Times New Roman" w:cs="Times New Roman"/>
                <w:color w:val="000000"/>
                <w:lang w:eastAsia="ru-RU"/>
              </w:rPr>
              <w:t>Музыка</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EFE2D2"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DD6949"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1CC494"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E17F0"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DD9388B"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r>
      <w:tr w:rsidR="00185246" w14:paraId="103C5FA4" w14:textId="77777777">
        <w:trPr>
          <w:trHeight w:val="300"/>
        </w:trPr>
        <w:tc>
          <w:tcPr>
            <w:tcW w:w="319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07015D1D" w14:textId="77777777" w:rsidR="00185246" w:rsidRDefault="00000000">
            <w:r>
              <w:rPr>
                <w:rFonts w:eastAsia="Times New Roman" w:cs="Times New Roman"/>
                <w:color w:val="000000"/>
                <w:lang w:eastAsia="ru-RU"/>
              </w:rPr>
              <w:t>Технология</w:t>
            </w: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5DE199" w14:textId="77777777" w:rsidR="00185246" w:rsidRDefault="00000000">
            <w:r>
              <w:rPr>
                <w:rFonts w:eastAsia="Times New Roman" w:cs="Times New Roman"/>
                <w:color w:val="000000"/>
                <w:lang w:eastAsia="ru-RU"/>
              </w:rPr>
              <w:t>Труд (технология)</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49009"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680DC"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FA5EB9"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0C123"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CCE4510" w14:textId="77777777" w:rsidR="00185246" w:rsidRDefault="00000000">
            <w:pPr>
              <w:rPr>
                <w:rFonts w:eastAsia="Times New Roman" w:cs="Times New Roman"/>
                <w:color w:val="000000"/>
                <w:lang w:eastAsia="ru-RU"/>
              </w:rPr>
            </w:pPr>
            <w:r>
              <w:rPr>
                <w:rFonts w:eastAsia="Times New Roman" w:cs="Times New Roman"/>
                <w:color w:val="000000"/>
                <w:lang w:eastAsia="ru-RU"/>
              </w:rPr>
              <w:t>4</w:t>
            </w:r>
          </w:p>
        </w:tc>
      </w:tr>
      <w:tr w:rsidR="00185246" w14:paraId="2F851FC1" w14:textId="77777777">
        <w:trPr>
          <w:trHeight w:val="900"/>
        </w:trPr>
        <w:tc>
          <w:tcPr>
            <w:tcW w:w="319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772DCE8C" w14:textId="77777777" w:rsidR="00185246" w:rsidRDefault="00000000">
            <w:r>
              <w:rPr>
                <w:rFonts w:eastAsia="Times New Roman" w:cs="Times New Roman"/>
                <w:color w:val="000000"/>
                <w:lang w:eastAsia="ru-RU"/>
              </w:rPr>
              <w:t>Физическая культура</w:t>
            </w:r>
          </w:p>
        </w:tc>
        <w:tc>
          <w:tcPr>
            <w:tcW w:w="20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9C500" w14:textId="77777777" w:rsidR="00185246" w:rsidRDefault="00000000">
            <w:r>
              <w:rPr>
                <w:rFonts w:eastAsia="Times New Roman" w:cs="Times New Roman"/>
                <w:color w:val="000000"/>
                <w:lang w:eastAsia="ru-RU"/>
              </w:rPr>
              <w:t>Физическая культура</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75975"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5FA9C7"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1340C"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369AC2" w14:textId="77777777" w:rsidR="00185246" w:rsidRDefault="00000000">
            <w:pPr>
              <w:rPr>
                <w:rFonts w:eastAsia="Times New Roman" w:cs="Times New Roman"/>
                <w:color w:val="000000"/>
                <w:lang w:eastAsia="ru-RU"/>
              </w:rPr>
            </w:pPr>
            <w:r>
              <w:rPr>
                <w:rFonts w:eastAsia="Times New Roman" w:cs="Times New Roman"/>
                <w:color w:val="000000"/>
                <w:lang w:eastAsia="ru-RU"/>
              </w:rPr>
              <w:t>2</w:t>
            </w:r>
          </w:p>
        </w:tc>
        <w:tc>
          <w:tcPr>
            <w:tcW w:w="82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ADBDB9F" w14:textId="77777777" w:rsidR="00185246" w:rsidRDefault="00000000">
            <w:pPr>
              <w:rPr>
                <w:rFonts w:eastAsia="Times New Roman" w:cs="Times New Roman"/>
                <w:color w:val="000000"/>
                <w:lang w:eastAsia="ru-RU"/>
              </w:rPr>
            </w:pPr>
            <w:r>
              <w:rPr>
                <w:rFonts w:eastAsia="Times New Roman" w:cs="Times New Roman"/>
                <w:color w:val="000000"/>
                <w:lang w:eastAsia="ru-RU"/>
              </w:rPr>
              <w:t>8</w:t>
            </w:r>
          </w:p>
        </w:tc>
      </w:tr>
      <w:tr w:rsidR="00185246" w14:paraId="71FE9CA4" w14:textId="77777777">
        <w:trPr>
          <w:trHeight w:val="300"/>
        </w:trPr>
        <w:tc>
          <w:tcPr>
            <w:tcW w:w="5267" w:type="dxa"/>
            <w:gridSpan w:val="2"/>
            <w:tcBorders>
              <w:top w:val="single" w:sz="4" w:space="0" w:color="00000A"/>
              <w:left w:val="single" w:sz="4" w:space="0" w:color="00000A"/>
              <w:bottom w:val="single" w:sz="4" w:space="0" w:color="00000A"/>
              <w:right w:val="single" w:sz="4" w:space="0" w:color="00000A"/>
            </w:tcBorders>
            <w:shd w:val="clear" w:color="000000" w:fill="7DDDFF"/>
            <w:tcMar>
              <w:left w:w="83" w:type="dxa"/>
            </w:tcMar>
            <w:vAlign w:val="center"/>
          </w:tcPr>
          <w:p w14:paraId="21200369" w14:textId="77777777" w:rsidR="00185246" w:rsidRDefault="00000000">
            <w:r>
              <w:rPr>
                <w:rFonts w:eastAsia="Times New Roman" w:cs="Times New Roman"/>
                <w:color w:val="000000"/>
                <w:lang w:eastAsia="ru-RU"/>
              </w:rPr>
              <w:t>Итого, обязательная часть:</w:t>
            </w:r>
          </w:p>
        </w:tc>
        <w:tc>
          <w:tcPr>
            <w:tcW w:w="816" w:type="dxa"/>
            <w:tcBorders>
              <w:top w:val="single" w:sz="4" w:space="0" w:color="00000A"/>
              <w:left w:val="single" w:sz="4" w:space="0" w:color="00000A"/>
              <w:bottom w:val="single" w:sz="4" w:space="0" w:color="00000A"/>
              <w:right w:val="single" w:sz="4" w:space="0" w:color="00000A"/>
            </w:tcBorders>
            <w:shd w:val="clear" w:color="000000" w:fill="7DDDFF"/>
            <w:vAlign w:val="center"/>
          </w:tcPr>
          <w:p w14:paraId="642F93E1" w14:textId="77777777" w:rsidR="00185246" w:rsidRDefault="00000000">
            <w:pPr>
              <w:rPr>
                <w:rFonts w:eastAsia="Times New Roman" w:cs="Times New Roman"/>
                <w:color w:val="000000"/>
                <w:lang w:eastAsia="ru-RU"/>
              </w:rPr>
            </w:pPr>
            <w:r>
              <w:rPr>
                <w:rFonts w:eastAsia="Times New Roman" w:cs="Times New Roman"/>
                <w:color w:val="000000"/>
                <w:lang w:eastAsia="ru-RU"/>
              </w:rPr>
              <w:t>20</w:t>
            </w:r>
          </w:p>
        </w:tc>
        <w:tc>
          <w:tcPr>
            <w:tcW w:w="816" w:type="dxa"/>
            <w:tcBorders>
              <w:top w:val="single" w:sz="4" w:space="0" w:color="00000A"/>
              <w:left w:val="single" w:sz="4" w:space="0" w:color="00000A"/>
              <w:bottom w:val="single" w:sz="4" w:space="0" w:color="00000A"/>
              <w:right w:val="single" w:sz="4" w:space="0" w:color="00000A"/>
            </w:tcBorders>
            <w:shd w:val="clear" w:color="000000" w:fill="7DDDFF"/>
            <w:vAlign w:val="center"/>
          </w:tcPr>
          <w:p w14:paraId="10491C8C" w14:textId="77777777" w:rsidR="00185246" w:rsidRDefault="00000000">
            <w:pPr>
              <w:rPr>
                <w:rFonts w:eastAsia="Times New Roman" w:cs="Times New Roman"/>
                <w:color w:val="000000"/>
                <w:lang w:eastAsia="ru-RU"/>
              </w:rPr>
            </w:pPr>
            <w:r>
              <w:rPr>
                <w:rFonts w:eastAsia="Times New Roman" w:cs="Times New Roman"/>
                <w:color w:val="000000"/>
                <w:lang w:eastAsia="ru-RU"/>
              </w:rPr>
              <w:t>22</w:t>
            </w:r>
          </w:p>
        </w:tc>
        <w:tc>
          <w:tcPr>
            <w:tcW w:w="814" w:type="dxa"/>
            <w:tcBorders>
              <w:top w:val="single" w:sz="4" w:space="0" w:color="00000A"/>
              <w:left w:val="single" w:sz="4" w:space="0" w:color="00000A"/>
              <w:bottom w:val="single" w:sz="4" w:space="0" w:color="00000A"/>
              <w:right w:val="single" w:sz="4" w:space="0" w:color="00000A"/>
            </w:tcBorders>
            <w:shd w:val="clear" w:color="000000" w:fill="7DDDFF"/>
            <w:vAlign w:val="center"/>
          </w:tcPr>
          <w:p w14:paraId="5FD8D95C" w14:textId="77777777" w:rsidR="00185246" w:rsidRDefault="00000000">
            <w:pPr>
              <w:rPr>
                <w:rFonts w:eastAsia="Times New Roman" w:cs="Times New Roman"/>
                <w:color w:val="000000"/>
                <w:lang w:eastAsia="ru-RU"/>
              </w:rPr>
            </w:pPr>
            <w:r>
              <w:rPr>
                <w:rFonts w:eastAsia="Times New Roman" w:cs="Times New Roman"/>
                <w:color w:val="000000"/>
                <w:lang w:eastAsia="ru-RU"/>
              </w:rPr>
              <w:t>22</w:t>
            </w:r>
          </w:p>
        </w:tc>
        <w:tc>
          <w:tcPr>
            <w:tcW w:w="816" w:type="dxa"/>
            <w:tcBorders>
              <w:top w:val="single" w:sz="4" w:space="0" w:color="00000A"/>
              <w:left w:val="single" w:sz="4" w:space="0" w:color="00000A"/>
              <w:bottom w:val="single" w:sz="4" w:space="0" w:color="00000A"/>
              <w:right w:val="single" w:sz="4" w:space="0" w:color="00000A"/>
            </w:tcBorders>
            <w:shd w:val="clear" w:color="000000" w:fill="7DDDFF"/>
            <w:vAlign w:val="center"/>
          </w:tcPr>
          <w:p w14:paraId="1D178899" w14:textId="77777777" w:rsidR="00185246" w:rsidRDefault="00000000">
            <w:pPr>
              <w:rPr>
                <w:rFonts w:eastAsia="Times New Roman" w:cs="Times New Roman"/>
                <w:color w:val="000000"/>
                <w:lang w:eastAsia="ru-RU"/>
              </w:rPr>
            </w:pPr>
            <w:r>
              <w:rPr>
                <w:rFonts w:eastAsia="Times New Roman" w:cs="Times New Roman"/>
                <w:color w:val="000000"/>
                <w:lang w:eastAsia="ru-RU"/>
              </w:rPr>
              <w:t>23</w:t>
            </w:r>
          </w:p>
        </w:tc>
        <w:tc>
          <w:tcPr>
            <w:tcW w:w="825" w:type="dxa"/>
            <w:gridSpan w:val="2"/>
            <w:tcBorders>
              <w:top w:val="single" w:sz="4" w:space="0" w:color="00000A"/>
              <w:left w:val="single" w:sz="4" w:space="0" w:color="00000A"/>
              <w:bottom w:val="single" w:sz="4" w:space="0" w:color="00000A"/>
              <w:right w:val="single" w:sz="4" w:space="0" w:color="00000A"/>
            </w:tcBorders>
            <w:shd w:val="clear" w:color="000000" w:fill="7DDDFF"/>
            <w:vAlign w:val="center"/>
          </w:tcPr>
          <w:p w14:paraId="2AE017D2" w14:textId="77777777" w:rsidR="00185246" w:rsidRDefault="00000000">
            <w:pPr>
              <w:rPr>
                <w:rFonts w:eastAsia="Times New Roman" w:cs="Times New Roman"/>
                <w:color w:val="000000"/>
                <w:lang w:eastAsia="ru-RU"/>
              </w:rPr>
            </w:pPr>
            <w:r>
              <w:rPr>
                <w:rFonts w:eastAsia="Times New Roman" w:cs="Times New Roman"/>
                <w:color w:val="000000"/>
                <w:lang w:eastAsia="ru-RU"/>
              </w:rPr>
              <w:t>87</w:t>
            </w:r>
          </w:p>
        </w:tc>
      </w:tr>
      <w:tr w:rsidR="00185246" w14:paraId="225BE4BC" w14:textId="77777777">
        <w:trPr>
          <w:trHeight w:val="300"/>
        </w:trPr>
        <w:tc>
          <w:tcPr>
            <w:tcW w:w="5267" w:type="dxa"/>
            <w:gridSpan w:val="2"/>
            <w:tcBorders>
              <w:top w:val="single" w:sz="4" w:space="0" w:color="00000A"/>
              <w:left w:val="single" w:sz="4" w:space="0" w:color="00000A"/>
              <w:bottom w:val="single" w:sz="4" w:space="0" w:color="00000A"/>
              <w:right w:val="single" w:sz="4" w:space="0" w:color="00000A"/>
            </w:tcBorders>
            <w:shd w:val="clear" w:color="000000" w:fill="FFFFFF"/>
            <w:tcMar>
              <w:left w:w="83" w:type="dxa"/>
            </w:tcMar>
            <w:vAlign w:val="center"/>
          </w:tcPr>
          <w:p w14:paraId="4FCC391C" w14:textId="77777777" w:rsidR="00185246" w:rsidRDefault="00000000">
            <w:r>
              <w:rPr>
                <w:rFonts w:eastAsia="Times New Roman" w:cs="Times New Roman"/>
                <w:color w:val="000000"/>
                <w:lang w:eastAsia="ru-RU"/>
              </w:rPr>
              <w:t>Часть, формируемая участниками образовательных отношений</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7D8FC"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0C3860"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BAC3E"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6B999E" w14:textId="77777777" w:rsidR="00185246" w:rsidRDefault="00000000">
            <w:pPr>
              <w:rPr>
                <w:rFonts w:eastAsia="Times New Roman" w:cs="Times New Roman"/>
                <w:color w:val="000000"/>
                <w:lang w:eastAsia="ru-RU"/>
              </w:rPr>
            </w:pPr>
            <w:r>
              <w:rPr>
                <w:rFonts w:eastAsia="Times New Roman" w:cs="Times New Roman"/>
                <w:color w:val="000000"/>
                <w:lang w:eastAsia="ru-RU"/>
              </w:rPr>
              <w:t>0</w:t>
            </w:r>
          </w:p>
        </w:tc>
        <w:tc>
          <w:tcPr>
            <w:tcW w:w="8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FF12D19" w14:textId="77777777" w:rsidR="00185246" w:rsidRDefault="00000000">
            <w:pPr>
              <w:rPr>
                <w:rFonts w:eastAsia="Times New Roman" w:cs="Times New Roman"/>
                <w:color w:val="000000"/>
                <w:lang w:eastAsia="ru-RU"/>
              </w:rPr>
            </w:pPr>
            <w:r>
              <w:rPr>
                <w:rFonts w:eastAsia="Times New Roman" w:cs="Times New Roman"/>
                <w:color w:val="000000"/>
                <w:lang w:eastAsia="ru-RU"/>
              </w:rPr>
              <w:t>3</w:t>
            </w:r>
          </w:p>
        </w:tc>
      </w:tr>
      <w:tr w:rsidR="00185246" w14:paraId="3261B70B" w14:textId="77777777">
        <w:trPr>
          <w:trHeight w:val="300"/>
        </w:trPr>
        <w:tc>
          <w:tcPr>
            <w:tcW w:w="5267" w:type="dxa"/>
            <w:gridSpan w:val="2"/>
            <w:tcBorders>
              <w:top w:val="single" w:sz="4" w:space="0" w:color="00000A"/>
              <w:left w:val="single" w:sz="4" w:space="0" w:color="00000A"/>
              <w:bottom w:val="single" w:sz="4" w:space="0" w:color="00000A"/>
              <w:right w:val="single" w:sz="4" w:space="0" w:color="000001"/>
            </w:tcBorders>
            <w:shd w:val="clear" w:color="000000" w:fill="FFFFFF"/>
            <w:tcMar>
              <w:left w:w="83" w:type="dxa"/>
            </w:tcMar>
            <w:vAlign w:val="center"/>
          </w:tcPr>
          <w:p w14:paraId="3A62D32B" w14:textId="77777777" w:rsidR="00185246" w:rsidRDefault="00000000">
            <w:r>
              <w:rPr>
                <w:rFonts w:eastAsia="Times New Roman" w:cs="Times New Roman"/>
                <w:color w:val="000000"/>
                <w:lang w:eastAsia="ru-RU"/>
              </w:rPr>
              <w:t>Информатика</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4BEE69"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63187"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6B36C" w14:textId="77777777" w:rsidR="00185246" w:rsidRDefault="00000000">
            <w:pPr>
              <w:rPr>
                <w:rFonts w:eastAsia="Times New Roman" w:cs="Times New Roman"/>
                <w:color w:val="000000"/>
                <w:lang w:eastAsia="ru-RU"/>
              </w:rPr>
            </w:pPr>
            <w:r>
              <w:rPr>
                <w:rFonts w:eastAsia="Times New Roman" w:cs="Times New Roman"/>
                <w:color w:val="000000"/>
                <w:lang w:eastAsia="ru-RU"/>
              </w:rPr>
              <w:t>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E3CF5" w14:textId="77777777" w:rsidR="00185246" w:rsidRDefault="00000000">
            <w:pPr>
              <w:rPr>
                <w:rFonts w:eastAsia="Times New Roman" w:cs="Times New Roman"/>
                <w:color w:val="000000"/>
                <w:lang w:eastAsia="ru-RU"/>
              </w:rPr>
            </w:pPr>
            <w:r>
              <w:rPr>
                <w:rFonts w:eastAsia="Times New Roman" w:cs="Times New Roman"/>
                <w:color w:val="000000"/>
                <w:lang w:eastAsia="ru-RU"/>
              </w:rPr>
              <w:t> </w:t>
            </w:r>
          </w:p>
        </w:tc>
        <w:tc>
          <w:tcPr>
            <w:tcW w:w="8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CB54D42" w14:textId="77777777" w:rsidR="00185246" w:rsidRDefault="00000000">
            <w:pPr>
              <w:rPr>
                <w:rFonts w:eastAsia="Times New Roman" w:cs="Times New Roman"/>
                <w:color w:val="000000"/>
                <w:lang w:eastAsia="ru-RU"/>
              </w:rPr>
            </w:pPr>
            <w:r>
              <w:rPr>
                <w:rFonts w:eastAsia="Times New Roman" w:cs="Times New Roman"/>
                <w:color w:val="000000"/>
                <w:lang w:eastAsia="ru-RU"/>
              </w:rPr>
              <w:t>3</w:t>
            </w:r>
          </w:p>
        </w:tc>
      </w:tr>
      <w:tr w:rsidR="00185246" w14:paraId="660DBDDB" w14:textId="77777777">
        <w:trPr>
          <w:trHeight w:val="555"/>
        </w:trPr>
        <w:tc>
          <w:tcPr>
            <w:tcW w:w="5267" w:type="dxa"/>
            <w:gridSpan w:val="2"/>
            <w:tcBorders>
              <w:top w:val="single" w:sz="4" w:space="0" w:color="00000A"/>
              <w:left w:val="single" w:sz="4" w:space="0" w:color="00000A"/>
              <w:bottom w:val="single" w:sz="4" w:space="0" w:color="00000A"/>
              <w:right w:val="single" w:sz="4" w:space="0" w:color="00000A"/>
            </w:tcBorders>
            <w:shd w:val="clear" w:color="000000" w:fill="7DDDFF"/>
            <w:tcMar>
              <w:left w:w="83" w:type="dxa"/>
            </w:tcMar>
            <w:vAlign w:val="center"/>
          </w:tcPr>
          <w:p w14:paraId="69B7E135" w14:textId="77777777" w:rsidR="00185246" w:rsidRDefault="00000000">
            <w:r>
              <w:rPr>
                <w:rFonts w:eastAsia="Times New Roman" w:cs="Times New Roman"/>
                <w:color w:val="000000"/>
                <w:lang w:eastAsia="ru-RU"/>
              </w:rPr>
              <w:lastRenderedPageBreak/>
              <w:t>Итого, учебная нагрузка при 5-дневной учебной неделе:</w:t>
            </w:r>
          </w:p>
        </w:tc>
        <w:tc>
          <w:tcPr>
            <w:tcW w:w="816" w:type="dxa"/>
            <w:tcBorders>
              <w:top w:val="single" w:sz="4" w:space="0" w:color="00000A"/>
              <w:left w:val="single" w:sz="4" w:space="0" w:color="00000A"/>
              <w:bottom w:val="single" w:sz="4" w:space="0" w:color="00000A"/>
              <w:right w:val="single" w:sz="4" w:space="0" w:color="00000A"/>
            </w:tcBorders>
            <w:shd w:val="clear" w:color="000000" w:fill="7DDDFF"/>
            <w:vAlign w:val="center"/>
          </w:tcPr>
          <w:p w14:paraId="4E47A1A5" w14:textId="77777777" w:rsidR="00185246" w:rsidRDefault="00000000">
            <w:pPr>
              <w:rPr>
                <w:rFonts w:eastAsia="Times New Roman" w:cs="Times New Roman"/>
                <w:color w:val="000000"/>
                <w:lang w:eastAsia="ru-RU"/>
              </w:rPr>
            </w:pPr>
            <w:r>
              <w:rPr>
                <w:rFonts w:eastAsia="Times New Roman" w:cs="Times New Roman"/>
                <w:color w:val="000000"/>
                <w:lang w:eastAsia="ru-RU"/>
              </w:rPr>
              <w:t>21</w:t>
            </w:r>
          </w:p>
        </w:tc>
        <w:tc>
          <w:tcPr>
            <w:tcW w:w="816" w:type="dxa"/>
            <w:tcBorders>
              <w:top w:val="single" w:sz="4" w:space="0" w:color="00000A"/>
              <w:left w:val="single" w:sz="4" w:space="0" w:color="00000A"/>
              <w:bottom w:val="single" w:sz="4" w:space="0" w:color="00000A"/>
              <w:right w:val="single" w:sz="4" w:space="0" w:color="00000A"/>
            </w:tcBorders>
            <w:shd w:val="clear" w:color="000000" w:fill="7DDDFF"/>
            <w:vAlign w:val="center"/>
          </w:tcPr>
          <w:p w14:paraId="2D11064B" w14:textId="77777777" w:rsidR="00185246" w:rsidRDefault="00000000">
            <w:pPr>
              <w:rPr>
                <w:rFonts w:eastAsia="Times New Roman" w:cs="Times New Roman"/>
                <w:color w:val="000000"/>
                <w:lang w:eastAsia="ru-RU"/>
              </w:rPr>
            </w:pPr>
            <w:r>
              <w:rPr>
                <w:rFonts w:eastAsia="Times New Roman" w:cs="Times New Roman"/>
                <w:color w:val="000000"/>
                <w:lang w:eastAsia="ru-RU"/>
              </w:rPr>
              <w:t>23</w:t>
            </w:r>
          </w:p>
        </w:tc>
        <w:tc>
          <w:tcPr>
            <w:tcW w:w="814" w:type="dxa"/>
            <w:tcBorders>
              <w:top w:val="single" w:sz="4" w:space="0" w:color="00000A"/>
              <w:left w:val="single" w:sz="4" w:space="0" w:color="00000A"/>
              <w:bottom w:val="single" w:sz="4" w:space="0" w:color="00000A"/>
              <w:right w:val="single" w:sz="4" w:space="0" w:color="00000A"/>
            </w:tcBorders>
            <w:shd w:val="clear" w:color="000000" w:fill="7DDDFF"/>
            <w:vAlign w:val="center"/>
          </w:tcPr>
          <w:p w14:paraId="012B2C70" w14:textId="77777777" w:rsidR="00185246" w:rsidRDefault="00000000">
            <w:pPr>
              <w:rPr>
                <w:rFonts w:eastAsia="Times New Roman" w:cs="Times New Roman"/>
                <w:color w:val="000000"/>
                <w:lang w:eastAsia="ru-RU"/>
              </w:rPr>
            </w:pPr>
            <w:r>
              <w:rPr>
                <w:rFonts w:eastAsia="Times New Roman" w:cs="Times New Roman"/>
                <w:color w:val="000000"/>
                <w:lang w:eastAsia="ru-RU"/>
              </w:rPr>
              <w:t>23</w:t>
            </w:r>
          </w:p>
        </w:tc>
        <w:tc>
          <w:tcPr>
            <w:tcW w:w="816" w:type="dxa"/>
            <w:tcBorders>
              <w:top w:val="single" w:sz="4" w:space="0" w:color="00000A"/>
              <w:left w:val="single" w:sz="4" w:space="0" w:color="00000A"/>
              <w:bottom w:val="single" w:sz="4" w:space="0" w:color="00000A"/>
              <w:right w:val="single" w:sz="4" w:space="0" w:color="00000A"/>
            </w:tcBorders>
            <w:shd w:val="clear" w:color="000000" w:fill="7DDDFF"/>
            <w:vAlign w:val="center"/>
          </w:tcPr>
          <w:p w14:paraId="70547936" w14:textId="77777777" w:rsidR="00185246" w:rsidRDefault="00000000">
            <w:pPr>
              <w:rPr>
                <w:rFonts w:eastAsia="Times New Roman" w:cs="Times New Roman"/>
                <w:color w:val="000000"/>
                <w:lang w:eastAsia="ru-RU"/>
              </w:rPr>
            </w:pPr>
            <w:r>
              <w:rPr>
                <w:rFonts w:eastAsia="Times New Roman" w:cs="Times New Roman"/>
                <w:color w:val="000000"/>
                <w:lang w:eastAsia="ru-RU"/>
              </w:rPr>
              <w:t>23</w:t>
            </w:r>
          </w:p>
        </w:tc>
        <w:tc>
          <w:tcPr>
            <w:tcW w:w="825" w:type="dxa"/>
            <w:gridSpan w:val="2"/>
            <w:tcBorders>
              <w:top w:val="single" w:sz="4" w:space="0" w:color="00000A"/>
              <w:left w:val="single" w:sz="4" w:space="0" w:color="00000A"/>
              <w:bottom w:val="single" w:sz="4" w:space="0" w:color="00000A"/>
              <w:right w:val="single" w:sz="4" w:space="0" w:color="00000A"/>
            </w:tcBorders>
            <w:shd w:val="clear" w:color="000000" w:fill="7DDDFF"/>
            <w:vAlign w:val="center"/>
          </w:tcPr>
          <w:p w14:paraId="73BAF31E" w14:textId="77777777" w:rsidR="00185246" w:rsidRDefault="00000000">
            <w:pPr>
              <w:rPr>
                <w:rFonts w:eastAsia="Times New Roman" w:cs="Times New Roman"/>
                <w:color w:val="000000"/>
                <w:lang w:eastAsia="ru-RU"/>
              </w:rPr>
            </w:pPr>
            <w:r>
              <w:rPr>
                <w:rFonts w:eastAsia="Times New Roman" w:cs="Times New Roman"/>
                <w:color w:val="000000"/>
                <w:lang w:eastAsia="ru-RU"/>
              </w:rPr>
              <w:t>90</w:t>
            </w:r>
          </w:p>
        </w:tc>
      </w:tr>
      <w:tr w:rsidR="00185246" w14:paraId="6A8BE626" w14:textId="77777777">
        <w:trPr>
          <w:trHeight w:val="300"/>
        </w:trPr>
        <w:tc>
          <w:tcPr>
            <w:tcW w:w="526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839736B" w14:textId="77777777" w:rsidR="00185246" w:rsidRDefault="00000000">
            <w:r>
              <w:rPr>
                <w:rFonts w:eastAsia="Times New Roman" w:cs="Times New Roman"/>
                <w:color w:val="000000"/>
                <w:lang w:eastAsia="ru-RU"/>
              </w:rPr>
              <w:t>Учебные недели</w:t>
            </w:r>
          </w:p>
        </w:tc>
        <w:tc>
          <w:tcPr>
            <w:tcW w:w="81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F0DA930" w14:textId="77777777" w:rsidR="00185246" w:rsidRDefault="00000000">
            <w:pPr>
              <w:rPr>
                <w:rFonts w:eastAsia="Times New Roman" w:cs="Times New Roman"/>
                <w:color w:val="000000"/>
                <w:lang w:eastAsia="ru-RU"/>
              </w:rPr>
            </w:pPr>
            <w:r>
              <w:rPr>
                <w:rFonts w:eastAsia="Times New Roman" w:cs="Times New Roman"/>
                <w:color w:val="000000"/>
                <w:lang w:eastAsia="ru-RU"/>
              </w:rPr>
              <w:t>33</w:t>
            </w:r>
          </w:p>
        </w:tc>
        <w:tc>
          <w:tcPr>
            <w:tcW w:w="81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A205DB2" w14:textId="77777777" w:rsidR="00185246" w:rsidRDefault="00000000">
            <w:pPr>
              <w:rPr>
                <w:rFonts w:eastAsia="Times New Roman" w:cs="Times New Roman"/>
                <w:color w:val="000000"/>
                <w:lang w:eastAsia="ru-RU"/>
              </w:rPr>
            </w:pPr>
            <w:r>
              <w:rPr>
                <w:rFonts w:eastAsia="Times New Roman" w:cs="Times New Roman"/>
                <w:color w:val="000000"/>
                <w:lang w:eastAsia="ru-RU"/>
              </w:rPr>
              <w:t>34</w:t>
            </w:r>
          </w:p>
        </w:tc>
        <w:tc>
          <w:tcPr>
            <w:tcW w:w="814"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6B74589" w14:textId="77777777" w:rsidR="00185246" w:rsidRDefault="00000000">
            <w:pPr>
              <w:rPr>
                <w:rFonts w:eastAsia="Times New Roman" w:cs="Times New Roman"/>
                <w:color w:val="000000"/>
                <w:lang w:eastAsia="ru-RU"/>
              </w:rPr>
            </w:pPr>
            <w:r>
              <w:rPr>
                <w:rFonts w:eastAsia="Times New Roman" w:cs="Times New Roman"/>
                <w:color w:val="000000"/>
                <w:lang w:eastAsia="ru-RU"/>
              </w:rPr>
              <w:t>34</w:t>
            </w:r>
          </w:p>
        </w:tc>
        <w:tc>
          <w:tcPr>
            <w:tcW w:w="81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FF38ABD" w14:textId="77777777" w:rsidR="00185246" w:rsidRDefault="00000000">
            <w:pPr>
              <w:rPr>
                <w:rFonts w:eastAsia="Times New Roman" w:cs="Times New Roman"/>
                <w:color w:val="000000"/>
                <w:lang w:eastAsia="ru-RU"/>
              </w:rPr>
            </w:pPr>
            <w:r>
              <w:rPr>
                <w:rFonts w:eastAsia="Times New Roman" w:cs="Times New Roman"/>
                <w:color w:val="000000"/>
                <w:lang w:eastAsia="ru-RU"/>
              </w:rPr>
              <w:t>34</w:t>
            </w:r>
          </w:p>
        </w:tc>
        <w:tc>
          <w:tcPr>
            <w:tcW w:w="825" w:type="dxa"/>
            <w:gridSpan w:val="2"/>
            <w:tcBorders>
              <w:top w:val="single" w:sz="4" w:space="0" w:color="00000A"/>
              <w:left w:val="single" w:sz="4" w:space="0" w:color="00000A"/>
              <w:bottom w:val="single" w:sz="4" w:space="0" w:color="00000A"/>
              <w:right w:val="single" w:sz="4" w:space="0" w:color="00000A"/>
            </w:tcBorders>
            <w:shd w:val="clear" w:color="000000" w:fill="FFFFFF"/>
            <w:vAlign w:val="center"/>
          </w:tcPr>
          <w:p w14:paraId="5D1E32B3" w14:textId="77777777" w:rsidR="00185246" w:rsidRDefault="00000000">
            <w:pPr>
              <w:rPr>
                <w:rFonts w:eastAsia="Times New Roman" w:cs="Times New Roman"/>
                <w:color w:val="000000"/>
                <w:lang w:eastAsia="ru-RU"/>
              </w:rPr>
            </w:pPr>
            <w:r>
              <w:rPr>
                <w:rFonts w:eastAsia="Times New Roman" w:cs="Times New Roman"/>
                <w:color w:val="000000"/>
                <w:lang w:eastAsia="ru-RU"/>
              </w:rPr>
              <w:t>34</w:t>
            </w:r>
          </w:p>
        </w:tc>
      </w:tr>
      <w:tr w:rsidR="00185246" w14:paraId="0C351BEF" w14:textId="77777777">
        <w:trPr>
          <w:trHeight w:val="300"/>
        </w:trPr>
        <w:tc>
          <w:tcPr>
            <w:tcW w:w="526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140939F1" w14:textId="77777777" w:rsidR="00185246" w:rsidRDefault="00000000">
            <w:r>
              <w:rPr>
                <w:rFonts w:eastAsia="Times New Roman" w:cs="Times New Roman"/>
                <w:color w:val="000000"/>
                <w:lang w:eastAsia="ru-RU"/>
              </w:rPr>
              <w:t>Всего часов</w:t>
            </w:r>
          </w:p>
        </w:tc>
        <w:tc>
          <w:tcPr>
            <w:tcW w:w="81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10088E0" w14:textId="77777777" w:rsidR="00185246" w:rsidRDefault="00000000">
            <w:pPr>
              <w:rPr>
                <w:rFonts w:eastAsia="Times New Roman" w:cs="Times New Roman"/>
                <w:color w:val="000000"/>
                <w:lang w:eastAsia="ru-RU"/>
              </w:rPr>
            </w:pPr>
            <w:r>
              <w:rPr>
                <w:rFonts w:eastAsia="Times New Roman" w:cs="Times New Roman"/>
                <w:color w:val="000000"/>
                <w:lang w:eastAsia="ru-RU"/>
              </w:rPr>
              <w:t>693</w:t>
            </w:r>
          </w:p>
        </w:tc>
        <w:tc>
          <w:tcPr>
            <w:tcW w:w="81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C8FC74D" w14:textId="77777777" w:rsidR="00185246" w:rsidRDefault="00000000">
            <w:pPr>
              <w:rPr>
                <w:rFonts w:eastAsia="Times New Roman" w:cs="Times New Roman"/>
                <w:color w:val="000000"/>
                <w:lang w:eastAsia="ru-RU"/>
              </w:rPr>
            </w:pPr>
            <w:r>
              <w:rPr>
                <w:rFonts w:eastAsia="Times New Roman" w:cs="Times New Roman"/>
                <w:color w:val="000000"/>
                <w:lang w:eastAsia="ru-RU"/>
              </w:rPr>
              <w:t>782</w:t>
            </w:r>
          </w:p>
        </w:tc>
        <w:tc>
          <w:tcPr>
            <w:tcW w:w="814"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2DDAB37" w14:textId="77777777" w:rsidR="00185246" w:rsidRDefault="00000000">
            <w:pPr>
              <w:rPr>
                <w:rFonts w:eastAsia="Times New Roman" w:cs="Times New Roman"/>
                <w:color w:val="000000"/>
                <w:lang w:eastAsia="ru-RU"/>
              </w:rPr>
            </w:pPr>
            <w:r>
              <w:rPr>
                <w:rFonts w:eastAsia="Times New Roman" w:cs="Times New Roman"/>
                <w:color w:val="000000"/>
                <w:lang w:eastAsia="ru-RU"/>
              </w:rPr>
              <w:t>782</w:t>
            </w:r>
          </w:p>
        </w:tc>
        <w:tc>
          <w:tcPr>
            <w:tcW w:w="81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CFE3971" w14:textId="77777777" w:rsidR="00185246" w:rsidRDefault="00000000">
            <w:pPr>
              <w:rPr>
                <w:rFonts w:eastAsia="Times New Roman" w:cs="Times New Roman"/>
                <w:color w:val="000000"/>
                <w:lang w:eastAsia="ru-RU"/>
              </w:rPr>
            </w:pPr>
            <w:r>
              <w:rPr>
                <w:rFonts w:eastAsia="Times New Roman" w:cs="Times New Roman"/>
                <w:color w:val="000000"/>
                <w:lang w:eastAsia="ru-RU"/>
              </w:rPr>
              <w:t>782</w:t>
            </w:r>
          </w:p>
        </w:tc>
        <w:tc>
          <w:tcPr>
            <w:tcW w:w="825" w:type="dxa"/>
            <w:gridSpan w:val="2"/>
            <w:tcBorders>
              <w:top w:val="single" w:sz="4" w:space="0" w:color="00000A"/>
              <w:left w:val="single" w:sz="4" w:space="0" w:color="00000A"/>
              <w:bottom w:val="single" w:sz="4" w:space="0" w:color="00000A"/>
              <w:right w:val="single" w:sz="4" w:space="0" w:color="00000A"/>
            </w:tcBorders>
            <w:shd w:val="clear" w:color="000000" w:fill="FFFFFF"/>
            <w:vAlign w:val="center"/>
          </w:tcPr>
          <w:p w14:paraId="4FEE836F" w14:textId="77777777" w:rsidR="00185246" w:rsidRDefault="00000000">
            <w:pPr>
              <w:rPr>
                <w:rFonts w:eastAsia="Times New Roman" w:cs="Times New Roman"/>
                <w:color w:val="000000"/>
                <w:lang w:eastAsia="ru-RU"/>
              </w:rPr>
            </w:pPr>
            <w:r>
              <w:rPr>
                <w:rFonts w:eastAsia="Times New Roman" w:cs="Times New Roman"/>
                <w:color w:val="000000"/>
                <w:lang w:eastAsia="ru-RU"/>
              </w:rPr>
              <w:t>3060</w:t>
            </w:r>
          </w:p>
        </w:tc>
      </w:tr>
      <w:tr w:rsidR="00185246" w14:paraId="65A06C97" w14:textId="77777777">
        <w:trPr>
          <w:trHeight w:val="600"/>
        </w:trPr>
        <w:tc>
          <w:tcPr>
            <w:tcW w:w="526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C7D54CC" w14:textId="77777777" w:rsidR="00185246" w:rsidRDefault="00000000">
            <w:r>
              <w:rPr>
                <w:rFonts w:eastAsia="Times New Roman" w:cs="Times New Roman"/>
                <w:color w:val="000000"/>
                <w:lang w:eastAsia="ru-RU"/>
              </w:rPr>
              <w:t>Максимально допустимая недельная нагрузка при 5-дневной неделе) в соответствии с санитарными правилами и нормами</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2B000F" w14:textId="77777777" w:rsidR="00185246" w:rsidRDefault="00000000">
            <w:pPr>
              <w:rPr>
                <w:rFonts w:eastAsia="Times New Roman" w:cs="Times New Roman"/>
                <w:color w:val="000000"/>
                <w:lang w:eastAsia="ru-RU"/>
              </w:rPr>
            </w:pPr>
            <w:r>
              <w:rPr>
                <w:rFonts w:eastAsia="Times New Roman" w:cs="Times New Roman"/>
                <w:color w:val="000000"/>
                <w:lang w:eastAsia="ru-RU"/>
              </w:rPr>
              <w:t>21</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E134B" w14:textId="77777777" w:rsidR="00185246" w:rsidRDefault="00000000">
            <w:pPr>
              <w:rPr>
                <w:rFonts w:eastAsia="Times New Roman" w:cs="Times New Roman"/>
                <w:color w:val="000000"/>
                <w:lang w:eastAsia="ru-RU"/>
              </w:rPr>
            </w:pPr>
            <w:r>
              <w:rPr>
                <w:rFonts w:eastAsia="Times New Roman" w:cs="Times New Roman"/>
                <w:color w:val="000000"/>
                <w:lang w:eastAsia="ru-RU"/>
              </w:rPr>
              <w:t>23</w:t>
            </w:r>
          </w:p>
        </w:tc>
        <w:tc>
          <w:tcPr>
            <w:tcW w:w="8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707E6" w14:textId="77777777" w:rsidR="00185246" w:rsidRDefault="00000000">
            <w:pPr>
              <w:rPr>
                <w:rFonts w:eastAsia="Times New Roman" w:cs="Times New Roman"/>
                <w:color w:val="000000"/>
                <w:lang w:eastAsia="ru-RU"/>
              </w:rPr>
            </w:pPr>
            <w:r>
              <w:rPr>
                <w:rFonts w:eastAsia="Times New Roman" w:cs="Times New Roman"/>
                <w:color w:val="000000"/>
                <w:lang w:eastAsia="ru-RU"/>
              </w:rPr>
              <w:t>23</w:t>
            </w:r>
          </w:p>
        </w:tc>
        <w:tc>
          <w:tcPr>
            <w:tcW w:w="8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66F2B9" w14:textId="77777777" w:rsidR="00185246" w:rsidRDefault="00000000">
            <w:pPr>
              <w:rPr>
                <w:rFonts w:eastAsia="Times New Roman" w:cs="Times New Roman"/>
                <w:color w:val="000000"/>
                <w:lang w:eastAsia="ru-RU"/>
              </w:rPr>
            </w:pPr>
            <w:r>
              <w:rPr>
                <w:rFonts w:eastAsia="Times New Roman" w:cs="Times New Roman"/>
                <w:color w:val="000000"/>
                <w:lang w:eastAsia="ru-RU"/>
              </w:rPr>
              <w:t>23</w:t>
            </w:r>
          </w:p>
        </w:tc>
        <w:tc>
          <w:tcPr>
            <w:tcW w:w="8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07A79D3" w14:textId="77777777" w:rsidR="00185246" w:rsidRDefault="00000000">
            <w:pPr>
              <w:rPr>
                <w:rFonts w:eastAsia="Times New Roman" w:cs="Times New Roman"/>
                <w:color w:val="000000"/>
                <w:lang w:eastAsia="ru-RU"/>
              </w:rPr>
            </w:pPr>
            <w:r>
              <w:rPr>
                <w:rFonts w:eastAsia="Times New Roman" w:cs="Times New Roman"/>
                <w:color w:val="000000"/>
                <w:lang w:eastAsia="ru-RU"/>
              </w:rPr>
              <w:t>90</w:t>
            </w:r>
          </w:p>
        </w:tc>
      </w:tr>
    </w:tbl>
    <w:p w14:paraId="5672CDFF" w14:textId="77777777" w:rsidR="00185246" w:rsidRDefault="00185246"/>
    <w:p w14:paraId="0D55941E" w14:textId="77777777" w:rsidR="00185246" w:rsidRDefault="00185246"/>
    <w:p w14:paraId="27200CA1" w14:textId="77777777" w:rsidR="00185246" w:rsidRDefault="00185246"/>
    <w:p w14:paraId="13914C24" w14:textId="77777777" w:rsidR="00185246" w:rsidRDefault="00185246"/>
    <w:p w14:paraId="4822B7C7" w14:textId="77777777" w:rsidR="00185246" w:rsidRDefault="00185246"/>
    <w:p w14:paraId="76F117B2" w14:textId="77777777" w:rsidR="00185246" w:rsidRDefault="00185246"/>
    <w:p w14:paraId="1A26EFAB" w14:textId="77777777" w:rsidR="00185246" w:rsidRDefault="00185246"/>
    <w:p w14:paraId="62C52B17" w14:textId="77777777" w:rsidR="00185246" w:rsidRDefault="00185246">
      <w:pPr>
        <w:sectPr w:rsidR="00185246">
          <w:pgSz w:w="11906" w:h="16838"/>
          <w:pgMar w:top="1134" w:right="850" w:bottom="1134" w:left="1701" w:header="0" w:footer="0" w:gutter="0"/>
          <w:cols w:space="720"/>
          <w:formProt w:val="0"/>
          <w:docGrid w:linePitch="360" w:charSpace="-2049"/>
        </w:sectPr>
      </w:pPr>
    </w:p>
    <w:p w14:paraId="4113057F" w14:textId="77777777" w:rsidR="00185246" w:rsidRDefault="00185246"/>
    <w:p w14:paraId="11C6A172" w14:textId="77777777" w:rsidR="00185246" w:rsidRDefault="00000000">
      <w:r>
        <w:t xml:space="preserve">                                   </w:t>
      </w:r>
    </w:p>
    <w:sectPr w:rsidR="00185246">
      <w:pgSz w:w="11906" w:h="16838"/>
      <w:pgMar w:top="1134" w:right="850" w:bottom="1134"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panose1 w:val="020B0604020202020204"/>
    <w:charset w:val="CC"/>
    <w:family w:val="swiss"/>
    <w:pitch w:val="variable"/>
  </w:font>
  <w:font w:name="Microsoft YaHei">
    <w:panose1 w:val="020B0503020204020204"/>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1" w:usb1="080E0000" w:usb2="00000010" w:usb3="00000000" w:csb0="00040000" w:csb1="00000000"/>
  </w:font>
  <w:font w:name="DejaVu Sans">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26D92"/>
    <w:multiLevelType w:val="multilevel"/>
    <w:tmpl w:val="A8D4427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1EC2E03"/>
    <w:multiLevelType w:val="multilevel"/>
    <w:tmpl w:val="ABA694F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F5B60BF"/>
    <w:multiLevelType w:val="multilevel"/>
    <w:tmpl w:val="99327EB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520439EF"/>
    <w:multiLevelType w:val="multilevel"/>
    <w:tmpl w:val="AF721F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868420427">
    <w:abstractNumId w:val="1"/>
  </w:num>
  <w:num w:numId="2" w16cid:durableId="627860104">
    <w:abstractNumId w:val="2"/>
  </w:num>
  <w:num w:numId="3" w16cid:durableId="901983998">
    <w:abstractNumId w:val="0"/>
  </w:num>
  <w:num w:numId="4" w16cid:durableId="1153378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5246"/>
    <w:rsid w:val="00185246"/>
    <w:rsid w:val="00624A41"/>
    <w:rsid w:val="00EC2C4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EBB0A"/>
  <w15:docId w15:val="{F3A389A1-A3D6-478C-B5A6-2450E2D95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Cs w:val="22"/>
        <w:lang w:val="ru-R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jc w:val="left"/>
    </w:pPr>
    <w:rPr>
      <w:color w:val="00000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arkedcontent">
    <w:name w:val="markedcontent"/>
    <w:basedOn w:val="a0"/>
  </w:style>
  <w:style w:type="character" w:customStyle="1" w:styleId="ListLabel1">
    <w:name w:val="ListLabel 1"/>
    <w:rPr>
      <w:rFonts w:cs="Symbol"/>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paragraph" w:styleId="a3">
    <w:name w:val="Title"/>
    <w:basedOn w:val="a"/>
    <w:next w:val="a4"/>
    <w:pPr>
      <w:keepNext/>
      <w:spacing w:before="240" w:after="120"/>
    </w:pPr>
    <w:rPr>
      <w:rFonts w:ascii="Liberation Sans" w:eastAsia="Microsoft YaHei" w:hAnsi="Liberation Sans" w:cs="Mangal"/>
      <w:sz w:val="28"/>
      <w:szCs w:val="28"/>
    </w:rPr>
  </w:style>
  <w:style w:type="paragraph" w:styleId="a4">
    <w:name w:val="Body Text"/>
    <w:basedOn w:val="a"/>
    <w:pPr>
      <w:spacing w:after="140" w:line="288" w:lineRule="auto"/>
    </w:pPr>
  </w:style>
  <w:style w:type="paragraph" w:styleId="a5">
    <w:name w:val="List"/>
    <w:basedOn w:val="a4"/>
    <w:rPr>
      <w:rFonts w:cs="Mangal"/>
    </w:rPr>
  </w:style>
  <w:style w:type="paragraph" w:customStyle="1" w:styleId="a6">
    <w:name w:val="Название"/>
    <w:basedOn w:val="a"/>
    <w:pPr>
      <w:suppressLineNumbers/>
      <w:spacing w:before="120" w:after="120"/>
    </w:pPr>
    <w:rPr>
      <w:rFonts w:cs="Mangal"/>
      <w:i/>
      <w:iCs/>
      <w:sz w:val="24"/>
      <w:szCs w:val="24"/>
    </w:rPr>
  </w:style>
  <w:style w:type="paragraph" w:styleId="a7">
    <w:name w:val="index heading"/>
    <w:basedOn w:val="a"/>
    <w:pPr>
      <w:suppressLineNumbers/>
    </w:pPr>
    <w:rPr>
      <w:rFonts w:cs="Mangal"/>
    </w:rPr>
  </w:style>
  <w:style w:type="paragraph" w:customStyle="1" w:styleId="a8">
    <w:name w:val="Содержимое таблицы"/>
    <w:basedOn w:val="a"/>
    <w:pPr>
      <w:widowControl w:val="0"/>
      <w:suppressLineNumbers/>
    </w:pPr>
    <w:rPr>
      <w:rFonts w:ascii="Liberation Serif" w:eastAsia="SimSun" w:hAnsi="Liberation Serif"/>
      <w:sz w:val="24"/>
      <w:szCs w:val="24"/>
      <w:lang w:eastAsia="zh-CN" w:bidi="hi-IN"/>
    </w:rPr>
  </w:style>
  <w:style w:type="paragraph" w:styleId="a9">
    <w:name w:val="Normal (Web)"/>
    <w:basedOn w:val="a"/>
    <w:pPr>
      <w:widowControl w:val="0"/>
      <w:spacing w:before="280" w:after="280"/>
    </w:pPr>
    <w:rPr>
      <w:rFonts w:ascii="Liberation Serif" w:eastAsia="DejaVu Sans" w:hAnsi="Liberation Serif" w:cs="DejaVu Sans"/>
      <w:sz w:val="24"/>
      <w:szCs w:val="24"/>
      <w:lang w:eastAsia="hi-IN" w:bidi="hi-IN"/>
    </w:rPr>
  </w:style>
  <w:style w:type="paragraph" w:customStyle="1" w:styleId="aa">
    <w:name w:val="Заголовок таблицы"/>
    <w:basedOn w:val="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1840</TotalTime>
  <Pages>1</Pages>
  <Words>1322</Words>
  <Characters>7540</Characters>
  <Application>Microsoft Office Word</Application>
  <DocSecurity>0</DocSecurity>
  <Lines>62</Lines>
  <Paragraphs>17</Paragraphs>
  <ScaleCrop>false</ScaleCrop>
  <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НОУТБУК № 6</cp:lastModifiedBy>
  <cp:revision>8</cp:revision>
  <cp:lastPrinted>2025-01-17T20:57:00Z</cp:lastPrinted>
  <dcterms:created xsi:type="dcterms:W3CDTF">2024-09-04T14:56:00Z</dcterms:created>
  <dcterms:modified xsi:type="dcterms:W3CDTF">2025-01-23T06:56:00Z</dcterms:modified>
  <dc:language>ru-RU</dc:language>
</cp:coreProperties>
</file>